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9F" w:rsidRPr="0088629C" w:rsidRDefault="0012369F" w:rsidP="0012369F">
      <w:pPr>
        <w:rPr>
          <w:szCs w:val="28"/>
        </w:rPr>
      </w:pPr>
      <w:r>
        <w:t>Информируем Вас о том, распоряжением Правительства Российской Федерации от 20 сентября 2019 № 2140-р «О внесении изменений в некоторые акты Правительства Российской Федерации»</w:t>
      </w:r>
      <w:r>
        <w:rPr>
          <w:szCs w:val="28"/>
        </w:rPr>
        <w:t xml:space="preserve">(п.2) </w:t>
      </w:r>
      <w:r w:rsidRPr="0088629C">
        <w:rPr>
          <w:szCs w:val="28"/>
        </w:rPr>
        <w:t>внесены изменения в распоряжение Правительства Российской Федерации от 06 октября 2011 г. № 1752-р «Об утверждении перечня документов, прилагаемых заявителем к заявлению о регистрации (внесении изменений в запись о регистрации) средства массовой информации» (далее – распоряжение № 1752-р).</w:t>
      </w:r>
    </w:p>
    <w:p w:rsidR="0012369F" w:rsidRPr="0088629C" w:rsidRDefault="0012369F" w:rsidP="0012369F">
      <w:pPr>
        <w:rPr>
          <w:szCs w:val="28"/>
        </w:rPr>
      </w:pPr>
      <w:r w:rsidRPr="0088629C">
        <w:rPr>
          <w:szCs w:val="28"/>
        </w:rPr>
        <w:t xml:space="preserve">Новеллой пункта 8 распоряжения № 1752-р установлено, что к заявлению о регистрации (внесении изменений в запись о регистрации) средства массовой информации прилагается копия документа, подтверждающего регистрацию в системе индивидуального (персонифицированного) учета. </w:t>
      </w:r>
    </w:p>
    <w:p w:rsidR="0012369F" w:rsidRPr="0088629C" w:rsidRDefault="0012369F" w:rsidP="0012369F">
      <w:pPr>
        <w:rPr>
          <w:szCs w:val="28"/>
        </w:rPr>
      </w:pPr>
      <w:r w:rsidRPr="0088629C">
        <w:rPr>
          <w:szCs w:val="28"/>
        </w:rPr>
        <w:t>Статьей 7 Федерального закона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 предусмотрено, что страховые свидетельства обязательного пенсионного страхования, выданные до 01.04.2019, сохраняют свое действие, обмену не подлежат и являются документами, идентичными документам, подтверждающим регистрацию в системе индивидуального (персонифицированного) учета.</w:t>
      </w:r>
    </w:p>
    <w:p w:rsidR="0012369F" w:rsidRPr="0088629C" w:rsidRDefault="0012369F" w:rsidP="0012369F">
      <w:pPr>
        <w:rPr>
          <w:szCs w:val="28"/>
        </w:rPr>
      </w:pPr>
      <w:r w:rsidRPr="0088629C">
        <w:rPr>
          <w:szCs w:val="28"/>
        </w:rPr>
        <w:t xml:space="preserve">При этом, постановлением Правления Пенсионного фонда Российской Федерации от 13.06.2019 № 335п (далее – постановление № 335п) утверждена форма документа, подтверждающего регистрацию в системе индивидуального (персонифицированного) учета, и порядок его оформления в форме электронного документа. </w:t>
      </w:r>
    </w:p>
    <w:p w:rsidR="0012369F" w:rsidRPr="0088629C" w:rsidRDefault="0012369F" w:rsidP="0012369F">
      <w:pPr>
        <w:rPr>
          <w:szCs w:val="28"/>
        </w:rPr>
      </w:pPr>
      <w:r w:rsidRPr="0088629C">
        <w:rPr>
          <w:szCs w:val="28"/>
        </w:rPr>
        <w:t>Согласно постановлению № 335п, документ, подтверждающий регистрацию системе индивидуального (персонифицированного) учета «Уведомление о регистрации в системе индивидуального (персонифицированного) учета (АДИ-РЕГ)», формируется в автоматическом режиме на основании сведений, хранящихся на индивидуальном лицевом счете зарегистрированного лица, подписывается усиленной квалифицированной электронной подписью уполномоченного должностного лица территориального органа Пенсионного фонда Российской Федерации. В электронном документе проставляется отметка, содержащая информацию об уполномоченном должностном лице территориального органа Пенсионного фонда Российской Федерации, подписавшем электронный документ.</w:t>
      </w:r>
    </w:p>
    <w:p w:rsidR="0012369F" w:rsidRPr="0088629C" w:rsidRDefault="0012369F" w:rsidP="0012369F">
      <w:pPr>
        <w:rPr>
          <w:szCs w:val="28"/>
        </w:rPr>
      </w:pPr>
      <w:r w:rsidRPr="0088629C">
        <w:rPr>
          <w:szCs w:val="28"/>
        </w:rPr>
        <w:t>Таким образом, требование о предоставлении заверенной копии страхового свидетельства обязательного пенсионного страхования при регистрации (внесении изменений в запись о регистрации) СМИ ни в Законе Российской Федерации от 27.12.1991 № 2124-1 «О средствах массовой информации», ни в подзаконных актах не содержится.</w:t>
      </w:r>
    </w:p>
    <w:p w:rsidR="0012369F" w:rsidRPr="0088629C" w:rsidRDefault="0012369F" w:rsidP="0012369F">
      <w:pPr>
        <w:rPr>
          <w:szCs w:val="28"/>
        </w:rPr>
      </w:pPr>
      <w:r w:rsidRPr="0088629C">
        <w:rPr>
          <w:szCs w:val="28"/>
        </w:rPr>
        <w:t>Документом, подтверждающим регистрацию в системе индивидуального (персонифицированного) учета может быть копия страхового свидетельства обязательного пенсионного страхования, выданная до 01.04.2019 или копия иного документа установленной формы, подтверждающего регистрацию в системе индивидуального (персонифицированного) учета.</w:t>
      </w:r>
    </w:p>
    <w:p w:rsidR="00C74B2A" w:rsidRDefault="00C74B2A"/>
    <w:sectPr w:rsidR="00C7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369F"/>
    <w:rsid w:val="0012369F"/>
    <w:rsid w:val="00C7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2481</Characters>
  <Application>Microsoft Office Word</Application>
  <DocSecurity>0</DocSecurity>
  <Lines>20</Lines>
  <Paragraphs>5</Paragraphs>
  <ScaleCrop>false</ScaleCrop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Горанов</dc:creator>
  <cp:keywords/>
  <dc:description/>
  <cp:lastModifiedBy>Сергей В. Горанов</cp:lastModifiedBy>
  <cp:revision>2</cp:revision>
  <dcterms:created xsi:type="dcterms:W3CDTF">2020-12-09T07:17:00Z</dcterms:created>
  <dcterms:modified xsi:type="dcterms:W3CDTF">2020-12-09T07:17:00Z</dcterms:modified>
</cp:coreProperties>
</file>