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246" w:rsidRPr="00F44C4C" w:rsidRDefault="00C62246" w:rsidP="00C62246">
      <w:pPr>
        <w:shd w:val="clear" w:color="auto" w:fill="FFFFFF"/>
        <w:rPr>
          <w:b/>
          <w:color w:val="000000"/>
          <w:szCs w:val="28"/>
        </w:rPr>
      </w:pPr>
      <w:r w:rsidRPr="00F44C4C">
        <w:rPr>
          <w:b/>
          <w:color w:val="000000"/>
          <w:szCs w:val="28"/>
        </w:rPr>
        <w:t>Краткое описание должностных обязанностей</w:t>
      </w:r>
      <w:r>
        <w:rPr>
          <w:b/>
          <w:color w:val="000000"/>
          <w:szCs w:val="28"/>
        </w:rPr>
        <w:t xml:space="preserve"> специалистов старшей группы должностей</w:t>
      </w:r>
    </w:p>
    <w:p w:rsidR="00C62246" w:rsidRPr="00C62246" w:rsidRDefault="00C62246" w:rsidP="00C62246">
      <w:pPr>
        <w:pStyle w:val="a4"/>
        <w:numPr>
          <w:ilvl w:val="0"/>
          <w:numId w:val="5"/>
        </w:numPr>
        <w:tabs>
          <w:tab w:val="left" w:pos="1276"/>
        </w:tabs>
        <w:ind w:left="0" w:firstLine="709"/>
        <w:rPr>
          <w:szCs w:val="28"/>
        </w:rPr>
      </w:pPr>
      <w:r w:rsidRPr="00C62246">
        <w:rPr>
          <w:szCs w:val="28"/>
        </w:rPr>
        <w:t>организация и проведение проверок по соблюдению законодательства Российской Федерации в сфере средств массовой информации и массовых коммуникаций;</w:t>
      </w:r>
    </w:p>
    <w:p w:rsidR="00C62246" w:rsidRPr="00C62246" w:rsidRDefault="00C62246" w:rsidP="00C62246">
      <w:pPr>
        <w:pStyle w:val="a4"/>
        <w:numPr>
          <w:ilvl w:val="0"/>
          <w:numId w:val="5"/>
        </w:numPr>
        <w:tabs>
          <w:tab w:val="left" w:pos="1276"/>
        </w:tabs>
        <w:ind w:left="0" w:firstLine="709"/>
        <w:rPr>
          <w:szCs w:val="28"/>
        </w:rPr>
      </w:pPr>
      <w:r w:rsidRPr="00C62246">
        <w:rPr>
          <w:szCs w:val="28"/>
        </w:rPr>
        <w:t>организация и проведение контроля и надзора за соблюдением лицензиатами лицензионн</w:t>
      </w:r>
      <w:r w:rsidRPr="00C62246">
        <w:rPr>
          <w:szCs w:val="28"/>
        </w:rPr>
        <w:t xml:space="preserve">ых условий и требований в сфере </w:t>
      </w:r>
      <w:r w:rsidRPr="00C62246">
        <w:rPr>
          <w:szCs w:val="28"/>
        </w:rPr>
        <w:t>телерадиовещания;</w:t>
      </w:r>
    </w:p>
    <w:p w:rsidR="00C62246" w:rsidRPr="00C62246" w:rsidRDefault="00C62246" w:rsidP="00C62246">
      <w:pPr>
        <w:pStyle w:val="a4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ind w:left="0" w:firstLine="709"/>
        <w:rPr>
          <w:szCs w:val="28"/>
        </w:rPr>
      </w:pPr>
      <w:r w:rsidRPr="00C62246">
        <w:rPr>
          <w:szCs w:val="28"/>
        </w:rPr>
        <w:t>регистрация СМИ и ведение реестра СМИ, зарегистрированных Управлением;</w:t>
      </w:r>
    </w:p>
    <w:p w:rsidR="00C62246" w:rsidRPr="00C62246" w:rsidRDefault="00C62246" w:rsidP="00C62246">
      <w:pPr>
        <w:pStyle w:val="a4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ind w:left="0" w:firstLine="709"/>
        <w:rPr>
          <w:szCs w:val="28"/>
        </w:rPr>
      </w:pPr>
      <w:r w:rsidRPr="00C62246">
        <w:rPr>
          <w:color w:val="000000"/>
          <w:spacing w:val="-7"/>
          <w:szCs w:val="28"/>
        </w:rPr>
        <w:t xml:space="preserve">организация и проведение мониторинга средств массовой информации, </w:t>
      </w:r>
      <w:r w:rsidRPr="00C62246">
        <w:rPr>
          <w:szCs w:val="28"/>
        </w:rPr>
        <w:t>распространяющихся на подведомственной территории;</w:t>
      </w:r>
    </w:p>
    <w:p w:rsidR="00C62246" w:rsidRPr="00C62246" w:rsidRDefault="00C62246" w:rsidP="00C62246">
      <w:pPr>
        <w:pStyle w:val="a4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ind w:left="0" w:firstLine="709"/>
        <w:rPr>
          <w:szCs w:val="28"/>
        </w:rPr>
      </w:pPr>
      <w:r w:rsidRPr="00C62246">
        <w:rPr>
          <w:szCs w:val="28"/>
        </w:rPr>
        <w:t>внесение сведений в информационные системы;</w:t>
      </w:r>
    </w:p>
    <w:p w:rsidR="00C62246" w:rsidRPr="00C62246" w:rsidRDefault="00C62246" w:rsidP="00C62246">
      <w:pPr>
        <w:pStyle w:val="a4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ind w:left="0" w:firstLine="709"/>
        <w:rPr>
          <w:szCs w:val="28"/>
        </w:rPr>
      </w:pPr>
      <w:r w:rsidRPr="00C62246">
        <w:rPr>
          <w:szCs w:val="28"/>
        </w:rPr>
        <w:t>осуществление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C62246" w:rsidRPr="00C62246" w:rsidRDefault="00C62246" w:rsidP="00C62246">
      <w:pPr>
        <w:pStyle w:val="a4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Cs w:val="28"/>
        </w:rPr>
      </w:pPr>
      <w:proofErr w:type="gramStart"/>
      <w:r w:rsidRPr="00C62246">
        <w:rPr>
          <w:szCs w:val="28"/>
        </w:rPr>
        <w:t>проведении анализа результатов мониторинга средств массовой информации, распространяющихся на подведомственной территории и, на его основе, подготовка предложений по предупреждению и устранению выявленных нарушений в сфере средств массовой информации и массовых коммуникаций;</w:t>
      </w:r>
      <w:proofErr w:type="gramEnd"/>
    </w:p>
    <w:p w:rsidR="00C62246" w:rsidRPr="00C62246" w:rsidRDefault="00C62246" w:rsidP="00C62246">
      <w:pPr>
        <w:pStyle w:val="a4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ind w:left="0" w:firstLine="709"/>
        <w:rPr>
          <w:szCs w:val="28"/>
        </w:rPr>
      </w:pPr>
      <w:r w:rsidRPr="00C62246">
        <w:rPr>
          <w:szCs w:val="28"/>
        </w:rPr>
        <w:t>оформление результатов государственного контроля и надзора докладных записок, актов, предписаний, составление протоколов об административных правонарушениях;</w:t>
      </w:r>
    </w:p>
    <w:p w:rsidR="00C62246" w:rsidRPr="00C62246" w:rsidRDefault="00C62246" w:rsidP="00C62246">
      <w:pPr>
        <w:pStyle w:val="a4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ind w:left="0" w:firstLine="709"/>
        <w:rPr>
          <w:szCs w:val="28"/>
        </w:rPr>
      </w:pPr>
      <w:r w:rsidRPr="00C62246">
        <w:rPr>
          <w:szCs w:val="28"/>
        </w:rPr>
        <w:t>при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устранения;</w:t>
      </w:r>
    </w:p>
    <w:p w:rsidR="00C62246" w:rsidRPr="00C62246" w:rsidRDefault="00C62246" w:rsidP="00C62246">
      <w:pPr>
        <w:pStyle w:val="a4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ind w:left="0" w:firstLine="709"/>
        <w:rPr>
          <w:szCs w:val="28"/>
        </w:rPr>
      </w:pPr>
      <w:r w:rsidRPr="00C62246">
        <w:rPr>
          <w:szCs w:val="28"/>
        </w:rPr>
        <w:t>подготовка материалов для формирования административных исковых заявлений о приостановлении деятельности СМИ, о признании свидетельства о регистрации СМИ недействительным, о привлечении к административной ответственности юридических и/или должностных лиц, о вынесении предупреждений;</w:t>
      </w:r>
    </w:p>
    <w:p w:rsidR="00C62246" w:rsidRPr="00C62246" w:rsidRDefault="00C62246" w:rsidP="00C62246">
      <w:pPr>
        <w:pStyle w:val="a4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ind w:left="0" w:firstLine="709"/>
        <w:rPr>
          <w:szCs w:val="28"/>
        </w:rPr>
      </w:pPr>
      <w:r w:rsidRPr="00C62246">
        <w:rPr>
          <w:szCs w:val="28"/>
        </w:rPr>
        <w:t xml:space="preserve">по поручению руководства представление интересов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подготовка установленным порядком проектов служебных </w:t>
      </w:r>
      <w:r w:rsidRPr="00C62246">
        <w:rPr>
          <w:szCs w:val="28"/>
        </w:rPr>
        <w:t>записок на выдачу доверенностей.</w:t>
      </w:r>
    </w:p>
    <w:p w:rsidR="00C62246" w:rsidRPr="00DA68BA" w:rsidRDefault="00C62246" w:rsidP="00C62246">
      <w:pPr>
        <w:pStyle w:val="a4"/>
        <w:tabs>
          <w:tab w:val="left" w:pos="1418"/>
        </w:tabs>
        <w:ind w:left="709" w:firstLine="0"/>
      </w:pPr>
    </w:p>
    <w:p w:rsidR="00C62246" w:rsidRPr="00F44C4C" w:rsidRDefault="00C62246" w:rsidP="00C62246">
      <w:pPr>
        <w:shd w:val="clear" w:color="auto" w:fill="FFFFFF"/>
        <w:rPr>
          <w:b/>
          <w:color w:val="000000"/>
          <w:szCs w:val="28"/>
        </w:rPr>
      </w:pPr>
      <w:r w:rsidRPr="00F44C4C">
        <w:rPr>
          <w:b/>
          <w:color w:val="000000"/>
          <w:szCs w:val="28"/>
        </w:rPr>
        <w:t xml:space="preserve">Знания </w:t>
      </w:r>
    </w:p>
    <w:p w:rsidR="00C62246" w:rsidRDefault="00C62246" w:rsidP="00C62246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>
        <w:t>Налогового кодекса Российской Федерации;</w:t>
      </w:r>
    </w:p>
    <w:p w:rsidR="00C62246" w:rsidRDefault="00C62246" w:rsidP="00C62246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>
        <w:t>Кодекса Российской Федерации об административных правонарушениях;</w:t>
      </w:r>
    </w:p>
    <w:p w:rsidR="00C62246" w:rsidRDefault="00C62246" w:rsidP="00C62246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>
        <w:lastRenderedPageBreak/>
        <w:t>Кодекса административного судопроизводства Российской Федерации;</w:t>
      </w:r>
    </w:p>
    <w:p w:rsidR="00C62246" w:rsidRDefault="00C62246" w:rsidP="00C62246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>
        <w:t>Арбитражного процессуального кодекса Российской Федерации;</w:t>
      </w:r>
    </w:p>
    <w:p w:rsidR="00C62246" w:rsidRDefault="00C62246" w:rsidP="00C62246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>
        <w:t xml:space="preserve">Закона Российской Федерации от 27 декабря 1991 г. № 2124-I «О средствах массовой информации»; </w:t>
      </w:r>
    </w:p>
    <w:p w:rsidR="00C62246" w:rsidRDefault="00C62246" w:rsidP="00C62246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>
        <w:t>Федерального закона от 27 июля 2006 г. № 149-ФЗ «Об информации, информационных технологиях и о защите информации»;</w:t>
      </w:r>
    </w:p>
    <w:p w:rsidR="00C62246" w:rsidRDefault="00C62246" w:rsidP="00C62246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>
        <w:t>Федерального закона от 29 декабря 2010 г. № 436-ФЗ «О защите детей от информации, причиняющей вред их здоровью и развитию»;</w:t>
      </w:r>
    </w:p>
    <w:p w:rsidR="00C62246" w:rsidRDefault="00C62246" w:rsidP="00C62246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>
        <w:t>Федерального закона от 7 июля 2003г. № 126-ФЗ «О связи»;</w:t>
      </w:r>
    </w:p>
    <w:p w:rsidR="00C62246" w:rsidRDefault="00C62246" w:rsidP="00C62246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>
        <w:t>Федерального закона от 13 марта 2006 г. № 38-ФЗ «О рекламе»;</w:t>
      </w:r>
    </w:p>
    <w:p w:rsidR="00C62246" w:rsidRDefault="00C62246" w:rsidP="00C62246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>
        <w:t>Федера</w:t>
      </w:r>
      <w:bookmarkStart w:id="0" w:name="_GoBack"/>
      <w:r>
        <w:t>льного закона от 25 июля 2002 г. № 114-ФЗ «О противодействии экстремистской деятельности»;</w:t>
      </w:r>
    </w:p>
    <w:p w:rsidR="00C62246" w:rsidRDefault="00C62246" w:rsidP="00C62246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>
        <w:t>Федерального закона от 6 марта 2006 г. № 35-ФЗ «О противодействии терроризму»;</w:t>
      </w:r>
    </w:p>
    <w:p w:rsidR="00C62246" w:rsidRDefault="00C62246" w:rsidP="00C62246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>
        <w:t>Федерального закона от 4 мая 2011 г. № 99-ФЗ «О лицензировании отдельных видов деятельности»;</w:t>
      </w:r>
    </w:p>
    <w:p w:rsidR="00C62246" w:rsidRDefault="00C62246" w:rsidP="00C62246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>
        <w:t>Федерального закона от 29 декабря 1994 г. № 77-ФЗ «Об обязательном экземпляре документов»;</w:t>
      </w:r>
    </w:p>
    <w:p w:rsidR="00C62246" w:rsidRPr="00AB52FE" w:rsidRDefault="00C62246" w:rsidP="00C62246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 w:rsidRPr="00AB52FE"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62246" w:rsidRDefault="00C62246" w:rsidP="00C62246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>
        <w:t>Федерального закона от 27 июля 2010 г. № 210-ФЗ «Об организации предоставления государственных и муниципальных услуг»;</w:t>
      </w:r>
    </w:p>
    <w:p w:rsidR="00C62246" w:rsidRDefault="00C62246" w:rsidP="00C62246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>
        <w:t xml:space="preserve">Федерального </w:t>
      </w:r>
      <w:bookmarkEnd w:id="0"/>
      <w:r>
        <w:t>закона от 2 мая 2006 г. № 59-ФЗ «О порядке рассмотрения обращений граждан Российской Федерации»;</w:t>
      </w:r>
    </w:p>
    <w:p w:rsidR="00C62246" w:rsidRDefault="00C62246" w:rsidP="00C62246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>
        <w:t>Федерального закона от 27 июля 2006 г. № 152–ФЗ «О персональных данных»;</w:t>
      </w:r>
    </w:p>
    <w:p w:rsidR="00C62246" w:rsidRDefault="00C62246" w:rsidP="00C62246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>
        <w:t>Федерального закона РФ от 8 января 1998 г. № 3-ФЗ «О наркотических средствах и психотропных веществах»;</w:t>
      </w:r>
    </w:p>
    <w:p w:rsidR="00C62246" w:rsidRDefault="00C62246" w:rsidP="00C62246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>
        <w:t>Федерального закона РФ от 23 февраля 2013 г. № 15-ФЗ «Об охране здоровья граждан от воздействия окружающего табачного дыма и последствий потребления табака»;</w:t>
      </w:r>
    </w:p>
    <w:p w:rsidR="00C62246" w:rsidRDefault="00C62246" w:rsidP="00C62246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>
        <w:t>Федерального закона от 11 июля 2001 г. № 95-ФЗ «О политических партиях»;</w:t>
      </w:r>
    </w:p>
    <w:p w:rsidR="00C62246" w:rsidRDefault="00C62246" w:rsidP="00C62246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>
        <w:t>Федерального конституционного закона от 28 июня 2004 г. № 5-ФКЗ «О референдуме Российской Федерации»;</w:t>
      </w:r>
    </w:p>
    <w:p w:rsidR="00C62246" w:rsidRDefault="00C62246" w:rsidP="00C62246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>
        <w:t>Федерального закона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C62246" w:rsidRDefault="00C62246" w:rsidP="00C62246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>
        <w:lastRenderedPageBreak/>
        <w:t>Федерального закона от 26 ноября 1996 г. № 138-ФЗ «Об обеспечении конституционных прав граждан Российской Федерации избирать и быть избранными в органы местного самоуправления»;</w:t>
      </w:r>
    </w:p>
    <w:p w:rsidR="00C62246" w:rsidRDefault="00C62246" w:rsidP="00C62246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>
        <w:t>Федерального закона от 10 января 2003 г. № 19-ФЗ «О выборах Президента Российской Федерации»;</w:t>
      </w:r>
    </w:p>
    <w:p w:rsidR="00C62246" w:rsidRDefault="00C62246" w:rsidP="00C62246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>
        <w:t>Федерального закона от 22 февраля 2014 г. № 20-ФЗ «О выборах депутатов Государственной Думы Федерального Собрания Российской Федерации»;</w:t>
      </w:r>
    </w:p>
    <w:p w:rsidR="00C62246" w:rsidRDefault="00C62246" w:rsidP="00C62246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>
        <w:t>Указа Президента Российской Федерации от 24 июня 2009 г. № 715 «Об общероссийских обязательных общедоступных телеканалах и радиоканалах»;</w:t>
      </w:r>
    </w:p>
    <w:p w:rsidR="00C62246" w:rsidRPr="00AB52FE" w:rsidRDefault="00C62246" w:rsidP="00C62246">
      <w:pPr>
        <w:pStyle w:val="a4"/>
        <w:numPr>
          <w:ilvl w:val="0"/>
          <w:numId w:val="2"/>
        </w:numPr>
        <w:shd w:val="clear" w:color="auto" w:fill="FFFFFF"/>
        <w:tabs>
          <w:tab w:val="left" w:pos="1276"/>
        </w:tabs>
        <w:ind w:left="0" w:firstLine="709"/>
      </w:pPr>
      <w:r w:rsidRPr="00AB52FE">
        <w:t>Постановления Правительства Российской Федерации от 3 февраля 2012 г. № 75 «Об утверждении Положения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</w:t>
      </w:r>
      <w:r w:rsidRPr="00AB52FE">
        <w:t>емыми (контролируемыми) лицами».</w:t>
      </w:r>
    </w:p>
    <w:p w:rsidR="00C62246" w:rsidRPr="00C62246" w:rsidRDefault="00C62246" w:rsidP="00C62246">
      <w:pPr>
        <w:pStyle w:val="a4"/>
        <w:shd w:val="clear" w:color="auto" w:fill="FFFFFF"/>
        <w:tabs>
          <w:tab w:val="left" w:pos="1276"/>
        </w:tabs>
        <w:ind w:left="0"/>
        <w:jc w:val="left"/>
        <w:rPr>
          <w:b/>
        </w:rPr>
      </w:pPr>
    </w:p>
    <w:p w:rsidR="00C62246" w:rsidRPr="00C62246" w:rsidRDefault="00C62246" w:rsidP="00C62246">
      <w:pPr>
        <w:pStyle w:val="a4"/>
        <w:shd w:val="clear" w:color="auto" w:fill="FFFFFF"/>
        <w:tabs>
          <w:tab w:val="left" w:pos="1276"/>
        </w:tabs>
        <w:ind w:left="709" w:firstLine="0"/>
        <w:jc w:val="left"/>
        <w:rPr>
          <w:b/>
        </w:rPr>
      </w:pPr>
      <w:r w:rsidRPr="00C62246">
        <w:rPr>
          <w:b/>
        </w:rPr>
        <w:t>Умения</w:t>
      </w:r>
    </w:p>
    <w:p w:rsidR="00C62246" w:rsidRDefault="00C62246" w:rsidP="00C62246">
      <w:pPr>
        <w:pStyle w:val="a4"/>
        <w:numPr>
          <w:ilvl w:val="0"/>
          <w:numId w:val="3"/>
        </w:numPr>
        <w:tabs>
          <w:tab w:val="left" w:pos="1276"/>
        </w:tabs>
        <w:ind w:left="0" w:firstLine="709"/>
        <w:rPr>
          <w:szCs w:val="28"/>
        </w:rPr>
      </w:pPr>
      <w:r w:rsidRPr="005673B6">
        <w:rPr>
          <w:szCs w:val="28"/>
        </w:rPr>
        <w:t>умение анализировать информацию, поступающую от иных органов власти, организаций и объединений, средств массовой информации, делать выводы и принимать своевременные решения;</w:t>
      </w:r>
    </w:p>
    <w:p w:rsidR="00C62246" w:rsidRDefault="00C62246" w:rsidP="00C62246">
      <w:pPr>
        <w:pStyle w:val="a4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rPr>
          <w:szCs w:val="28"/>
          <w:lang w:eastAsia="en-US" w:bidi="en-US"/>
        </w:rPr>
      </w:pPr>
      <w:r w:rsidRPr="00C62246">
        <w:rPr>
          <w:szCs w:val="28"/>
        </w:rPr>
        <w:t>умение работать в Системе электронного документооборота и Единой информационной системе Роскомнадзора;</w:t>
      </w:r>
    </w:p>
    <w:p w:rsidR="00C62246" w:rsidRDefault="00C62246" w:rsidP="00C62246">
      <w:pPr>
        <w:pStyle w:val="a4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rPr>
          <w:szCs w:val="28"/>
          <w:lang w:eastAsia="en-US" w:bidi="en-US"/>
        </w:rPr>
      </w:pPr>
      <w:r w:rsidRPr="00C62246">
        <w:rPr>
          <w:szCs w:val="28"/>
          <w:lang w:eastAsia="en-US" w:bidi="en-US"/>
        </w:rPr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C62246" w:rsidRPr="00C62246" w:rsidRDefault="00C62246" w:rsidP="00C62246">
      <w:pPr>
        <w:pStyle w:val="a4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rPr>
          <w:szCs w:val="28"/>
          <w:lang w:eastAsia="en-US" w:bidi="en-US"/>
        </w:rPr>
      </w:pPr>
      <w:r w:rsidRPr="00C62246">
        <w:rPr>
          <w:rFonts w:eastAsia="Calibri"/>
          <w:szCs w:val="28"/>
        </w:rPr>
        <w:t xml:space="preserve"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6" w:history="1">
        <w:r w:rsidRPr="00C62246">
          <w:rPr>
            <w:rStyle w:val="a3"/>
            <w:rFonts w:eastAsia="Calibri"/>
            <w:szCs w:val="28"/>
          </w:rPr>
          <w:t>www.regulation.gov.ru</w:t>
        </w:r>
      </w:hyperlink>
      <w:r w:rsidRPr="00C62246">
        <w:rPr>
          <w:rFonts w:eastAsia="Calibri"/>
          <w:szCs w:val="28"/>
        </w:rPr>
        <w:t>;</w:t>
      </w:r>
    </w:p>
    <w:p w:rsidR="00C62246" w:rsidRPr="00C62246" w:rsidRDefault="00C62246" w:rsidP="00C62246">
      <w:pPr>
        <w:pStyle w:val="a4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rPr>
          <w:szCs w:val="28"/>
          <w:lang w:eastAsia="en-US" w:bidi="en-US"/>
        </w:rPr>
      </w:pPr>
      <w:r w:rsidRPr="00C62246">
        <w:rPr>
          <w:rFonts w:eastAsia="Calibri"/>
          <w:szCs w:val="28"/>
        </w:rPr>
        <w:t>умение пользоваться автоматизированными системами мониторинга контента и мониторинга телерадиовещания;</w:t>
      </w:r>
    </w:p>
    <w:p w:rsidR="00C62246" w:rsidRDefault="00C62246" w:rsidP="00C62246">
      <w:pPr>
        <w:pStyle w:val="a4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rPr>
          <w:szCs w:val="28"/>
          <w:lang w:eastAsia="en-US" w:bidi="en-US"/>
        </w:rPr>
      </w:pPr>
      <w:r w:rsidRPr="00C62246">
        <w:rPr>
          <w:szCs w:val="28"/>
        </w:rPr>
        <w:t>умение организовывать, планировать рабочее время и расставлять приоритеты;</w:t>
      </w:r>
    </w:p>
    <w:p w:rsidR="00C62246" w:rsidRDefault="00C62246" w:rsidP="00C62246">
      <w:pPr>
        <w:pStyle w:val="a4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rPr>
          <w:szCs w:val="28"/>
          <w:lang w:eastAsia="en-US" w:bidi="en-US"/>
        </w:rPr>
      </w:pPr>
      <w:r w:rsidRPr="00C62246">
        <w:rPr>
          <w:szCs w:val="28"/>
          <w:lang w:eastAsia="en-US" w:bidi="en-US"/>
        </w:rPr>
        <w:t>владение конструктивной критикой, умение внимательно слушать коллег;</w:t>
      </w:r>
    </w:p>
    <w:p w:rsidR="00C62246" w:rsidRPr="00C62246" w:rsidRDefault="00C62246" w:rsidP="00C62246">
      <w:pPr>
        <w:pStyle w:val="a4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rPr>
          <w:szCs w:val="28"/>
          <w:lang w:eastAsia="en-US" w:bidi="en-US"/>
        </w:rPr>
      </w:pPr>
      <w:r w:rsidRPr="00C62246">
        <w:rPr>
          <w:szCs w:val="28"/>
          <w:lang w:eastAsia="en-US" w:bidi="en-US"/>
        </w:rPr>
        <w:t>умение не допускать личностных конфликтов с коллегами и вышестоящим руководством.</w:t>
      </w:r>
    </w:p>
    <w:p w:rsidR="00682932" w:rsidRDefault="00682932"/>
    <w:sectPr w:rsidR="0068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DC7"/>
    <w:multiLevelType w:val="hybridMultilevel"/>
    <w:tmpl w:val="8C201508"/>
    <w:lvl w:ilvl="0" w:tplc="E93EA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6556B30"/>
    <w:multiLevelType w:val="hybridMultilevel"/>
    <w:tmpl w:val="B1C68B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3D4F3B"/>
    <w:multiLevelType w:val="hybridMultilevel"/>
    <w:tmpl w:val="A3FED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486070"/>
    <w:multiLevelType w:val="hybridMultilevel"/>
    <w:tmpl w:val="B5DC27FC"/>
    <w:lvl w:ilvl="0" w:tplc="FFF294B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A51ABD"/>
    <w:multiLevelType w:val="hybridMultilevel"/>
    <w:tmpl w:val="F392F1C2"/>
    <w:lvl w:ilvl="0" w:tplc="BF4423A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672D3C"/>
    <w:multiLevelType w:val="hybridMultilevel"/>
    <w:tmpl w:val="33CC74BC"/>
    <w:lvl w:ilvl="0" w:tplc="28E8BB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46"/>
    <w:rsid w:val="00682932"/>
    <w:rsid w:val="00AB52FE"/>
    <w:rsid w:val="00C6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2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2246"/>
    <w:pPr>
      <w:ind w:left="720"/>
      <w:contextualSpacing/>
    </w:pPr>
  </w:style>
  <w:style w:type="paragraph" w:customStyle="1" w:styleId="ConsPlusNonformat">
    <w:name w:val="ConsPlusNonformat"/>
    <w:rsid w:val="00C622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224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2246"/>
    <w:pPr>
      <w:ind w:left="720"/>
      <w:contextualSpacing/>
    </w:pPr>
  </w:style>
  <w:style w:type="paragraph" w:customStyle="1" w:styleId="ConsPlusNonformat">
    <w:name w:val="ConsPlusNonformat"/>
    <w:rsid w:val="00C622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gulatio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Челябинской области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Барашкова</dc:creator>
  <cp:lastModifiedBy>Елена А. Барашкова</cp:lastModifiedBy>
  <cp:revision>1</cp:revision>
  <dcterms:created xsi:type="dcterms:W3CDTF">2022-03-16T04:11:00Z</dcterms:created>
  <dcterms:modified xsi:type="dcterms:W3CDTF">2022-03-16T05:25:00Z</dcterms:modified>
</cp:coreProperties>
</file>