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3728"/>
        <w:gridCol w:w="2927"/>
      </w:tblGrid>
      <w:tr w:rsidR="004E02C8" w:rsidRPr="00F87372" w:rsidTr="0023113F">
        <w:trPr>
          <w:cantSplit/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C8" w:rsidRPr="00C541FA" w:rsidRDefault="00695F2C" w:rsidP="002B2282">
            <w:pPr>
              <w:spacing w:before="80" w:after="24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 wp14:anchorId="62AFD022" wp14:editId="0DD08F62">
                  <wp:simplePos x="0" y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x="518400" cy="626400"/>
                  <wp:effectExtent l="0" t="0" r="0" b="2540"/>
                  <wp:wrapNone/>
                  <wp:docPr id="3" name="Рисунок 3" descr="74-Исходящий письмо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-Исходящий письмо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="004E02C8" w:rsidRPr="00F87372" w:rsidRDefault="004E02C8" w:rsidP="00935F1A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R="00935F1A" w:rsidRPr="00F87372" w:rsidTr="0023113F">
        <w:trPr>
          <w:cantSplit/>
          <w:trHeight w:hRule="exact" w:val="7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F1A" w:rsidRDefault="00935F1A" w:rsidP="00935F1A">
            <w:pPr>
              <w:spacing w:before="60" w:after="24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R="004E02C8" w:rsidRPr="00412E53" w:rsidTr="0023113F">
        <w:trPr>
          <w:cantSplit/>
          <w:trHeight w:hRule="exact" w:val="34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0A11F7" w:rsidRPr="00552898" w:rsidRDefault="00552898" w:rsidP="00552898">
            <w:pPr>
              <w:tabs>
                <w:tab w:val="left" w:pos="567"/>
                <w:tab w:val="center" w:pos="1474"/>
                <w:tab w:val="left" w:pos="2410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4E02C8" w:rsidP="00D033FD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5843DB" w:rsidP="00927FEA">
            <w:pPr>
              <w:tabs>
                <w:tab w:val="left" w:pos="567"/>
                <w:tab w:val="left" w:pos="964"/>
                <w:tab w:val="center" w:pos="1814"/>
                <w:tab w:val="right" w:pos="2835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R="00D82B21" w:rsidRPr="00412E53" w:rsidTr="0023113F">
        <w:trPr>
          <w:cantSplit/>
          <w:trHeight w:hRule="exact" w:val="51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82B21" w:rsidRDefault="0031607B" w:rsidP="00666427">
            <w:pPr>
              <w:tabs>
                <w:tab w:val="center" w:pos="1474"/>
                <w:tab w:val="left" w:pos="226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5194CB7" wp14:editId="06A0BF1B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-266700</wp:posOffset>
                      </wp:positionV>
                      <wp:extent cx="1962000" cy="288000"/>
                      <wp:effectExtent l="0" t="0" r="63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07B" w:rsidRPr="0031607B" w:rsidRDefault="000F3AD9" w:rsidP="0031607B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Дата документа"/>
                                      <w:tag w:val="docDate_"/>
                                      <w:id w:val="-1578977551"/>
                                      <w:lock w:val="sdtLocked"/>
                                      <w:date w:fullDate="2015-06-02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531F41">
                                        <w:rPr>
                                          <w:sz w:val="28"/>
                                          <w:szCs w:val="28"/>
                                        </w:rPr>
                                        <w:t>02.06.2015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2pt;margin-top:-21pt;width:15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" filled="f" stroked="f" strokeweight=".5pt">
                      <v:textbox inset="0,0,0,0">
                        <w:txbxContent>
                          <w:p w:rsidR="0031607B" w:rsidRPr="0031607B" w:rsidRDefault="002E5024" w:rsidP="0031607B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Дата документа"/>
                                <w:tag w:val="docDate_"/>
                                <w:id w:val="-1578977551"/>
                                <w:lock w:val="sdtLocked"/>
                                <w:placeholder>
                                  <w:docPart w:val="F188DD5A558149A7800D039999588E7F"/>
                                </w:placeholder>
                                <w:date w:fullDate="2015-06-02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31F41">
                                  <w:rPr>
                                    <w:sz w:val="28"/>
                                    <w:szCs w:val="28"/>
                                  </w:rPr>
                                  <w:t>02.06.2015</w:t>
                                </w:r>
                              </w:sdtContent>
                            </w:sdt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033F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FD0323E" wp14:editId="512460A5">
                      <wp:simplePos x="0" y="0"/>
                      <wp:positionH relativeFrom="column">
                        <wp:posOffset>532130</wp:posOffset>
                      </wp:positionH>
                      <wp:positionV relativeFrom="page">
                        <wp:posOffset>-268605</wp:posOffset>
                      </wp:positionV>
                      <wp:extent cx="1437640" cy="287655"/>
                      <wp:effectExtent l="0" t="0" r="1016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76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B21" w:rsidRPr="00D2594D" w:rsidRDefault="000F3AD9" w:rsidP="00D82B21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Номер документа"/>
                                      <w:tag w:val="docNum_"/>
                                      <w:id w:val="1373109810"/>
                                      <w:text/>
                                    </w:sdtPr>
                                    <w:sdtEndPr/>
                                    <w:sdtContent>
                                      <w:r w:rsidR="00531F41">
                                        <w:rPr>
                                          <w:sz w:val="28"/>
                                          <w:szCs w:val="28"/>
                                        </w:rPr>
                                        <w:t>109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41.9pt;margin-top:-21.15pt;width:113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" filled="f" stroked="f" strokeweight=".5pt">
                      <v:textbox inset="0,0,0,0">
                        <w:txbxContent>
                          <w:p w:rsidR="00D82B21" w:rsidRPr="00D2594D" w:rsidRDefault="002E5024" w:rsidP="00D82B21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Номер документа"/>
                                <w:tag w:val="docNum_"/>
                                <w:id w:val="1373109810"/>
                                <w:text/>
                              </w:sdtPr>
                              <w:sdtEndPr/>
                              <w:sdtContent>
                                <w:r w:rsidR="00531F41">
                                  <w:rPr>
                                    <w:sz w:val="28"/>
                                    <w:szCs w:val="28"/>
                                  </w:rPr>
                                  <w:t>109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0A7E0C" w:rsidRPr="0045214B" w:rsidRDefault="00F54D67" w:rsidP="00F54D67">
      <w:pPr>
        <w:ind w:firstLine="0"/>
        <w:jc w:val="center"/>
        <w:rPr>
          <w:b/>
          <w:szCs w:val="28"/>
        </w:rPr>
      </w:pPr>
      <w:r w:rsidRPr="00F54D67">
        <w:rPr>
          <w:b/>
          <w:szCs w:val="28"/>
        </w:rPr>
        <w:t>Об утверждении численного и персонального состава комиссии по</w:t>
      </w:r>
      <w:r>
        <w:rPr>
          <w:b/>
          <w:szCs w:val="28"/>
        </w:rPr>
        <w:t xml:space="preserve"> </w:t>
      </w:r>
      <w:r w:rsidRPr="00F54D67">
        <w:rPr>
          <w:b/>
          <w:szCs w:val="28"/>
        </w:rPr>
        <w:t>соблюдению требований к служебному поведению федеральных</w:t>
      </w:r>
      <w:r>
        <w:rPr>
          <w:b/>
          <w:szCs w:val="28"/>
        </w:rPr>
        <w:t xml:space="preserve"> </w:t>
      </w:r>
      <w:r w:rsidRPr="00F54D67">
        <w:rPr>
          <w:b/>
          <w:szCs w:val="28"/>
        </w:rPr>
        <w:t>государственных</w:t>
      </w:r>
      <w:r>
        <w:rPr>
          <w:b/>
          <w:szCs w:val="28"/>
        </w:rPr>
        <w:t xml:space="preserve"> </w:t>
      </w:r>
      <w:r w:rsidRPr="00F54D67">
        <w:rPr>
          <w:b/>
          <w:szCs w:val="28"/>
        </w:rPr>
        <w:t>гражданских служащих Управления Федеральной службы по</w:t>
      </w:r>
      <w:r>
        <w:rPr>
          <w:b/>
          <w:szCs w:val="28"/>
        </w:rPr>
        <w:t xml:space="preserve"> </w:t>
      </w:r>
      <w:r w:rsidRPr="00F54D67">
        <w:rPr>
          <w:b/>
          <w:szCs w:val="28"/>
        </w:rPr>
        <w:t>надзору в сфере связи, информационных технологий и массовых</w:t>
      </w:r>
      <w:r>
        <w:rPr>
          <w:b/>
          <w:szCs w:val="28"/>
        </w:rPr>
        <w:t xml:space="preserve"> </w:t>
      </w:r>
      <w:r w:rsidRPr="00F54D67">
        <w:rPr>
          <w:b/>
          <w:szCs w:val="28"/>
        </w:rPr>
        <w:t>коммуникаций по Челябинской области и урегулированию конфликта</w:t>
      </w:r>
      <w:r>
        <w:rPr>
          <w:b/>
          <w:szCs w:val="28"/>
        </w:rPr>
        <w:t xml:space="preserve"> </w:t>
      </w:r>
      <w:r w:rsidRPr="00F54D67">
        <w:rPr>
          <w:b/>
          <w:szCs w:val="28"/>
        </w:rPr>
        <w:t>интересов</w:t>
      </w:r>
    </w:p>
    <w:p w:rsidR="00F54D67" w:rsidRPr="00F54D67" w:rsidRDefault="00F54D67" w:rsidP="00F54D67">
      <w:pPr>
        <w:widowControl w:val="0"/>
        <w:shd w:val="clear" w:color="auto" w:fill="FFFFFF"/>
        <w:autoSpaceDE w:val="0"/>
        <w:autoSpaceDN w:val="0"/>
        <w:adjustRightInd w:val="0"/>
        <w:spacing w:before="331"/>
        <w:ind w:left="36"/>
        <w:rPr>
          <w:rFonts w:eastAsiaTheme="minorEastAsia"/>
          <w:sz w:val="20"/>
          <w:szCs w:val="20"/>
        </w:rPr>
      </w:pPr>
      <w:proofErr w:type="gramStart"/>
      <w:r w:rsidRPr="00F54D67">
        <w:rPr>
          <w:szCs w:val="28"/>
        </w:rPr>
        <w:t xml:space="preserve">В соответствии с приказом Роскомнадзора от 29.03.2012 № 260 «Об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интересов» и в связи с кадровыми изменениями в Управлении Федеральной службы по надзору в сфере связи, информационных </w:t>
      </w:r>
      <w:r w:rsidRPr="00F54D67">
        <w:rPr>
          <w:spacing w:val="-1"/>
          <w:szCs w:val="28"/>
        </w:rPr>
        <w:t>технологий</w:t>
      </w:r>
      <w:proofErr w:type="gramEnd"/>
      <w:r w:rsidRPr="00F54D67">
        <w:rPr>
          <w:spacing w:val="-1"/>
          <w:szCs w:val="28"/>
        </w:rPr>
        <w:t xml:space="preserve"> и массовых коммуникаций по Челябинской области </w:t>
      </w:r>
      <w:r w:rsidRPr="00F54D67">
        <w:rPr>
          <w:spacing w:val="53"/>
          <w:szCs w:val="28"/>
        </w:rPr>
        <w:t>приказываю:</w:t>
      </w:r>
    </w:p>
    <w:p w:rsidR="00F54D67" w:rsidRDefault="00F54D67" w:rsidP="00F54D67">
      <w:pPr>
        <w:widowControl w:val="0"/>
        <w:numPr>
          <w:ilvl w:val="0"/>
          <w:numId w:val="1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left="7" w:right="22"/>
        <w:rPr>
          <w:rFonts w:eastAsiaTheme="minorEastAsia"/>
          <w:spacing w:val="-26"/>
          <w:szCs w:val="28"/>
        </w:rPr>
      </w:pPr>
      <w:r w:rsidRPr="00F54D67">
        <w:rPr>
          <w:szCs w:val="28"/>
        </w:rPr>
        <w:t>Создать комиссию по соблюдению требований к служебному поведению федеральных государственных гражданских служащих Управления Федеральной службы по надзору в сфере с</w:t>
      </w:r>
      <w:bookmarkStart w:id="0" w:name="_GoBack"/>
      <w:bookmarkEnd w:id="0"/>
      <w:r w:rsidRPr="00F54D67">
        <w:rPr>
          <w:szCs w:val="28"/>
        </w:rPr>
        <w:t>вязи, информационных технологий и массовых коммуникаций по Челябинской области и урегулированию конфликта интересов (далее - комиссия).</w:t>
      </w:r>
    </w:p>
    <w:p w:rsidR="00BE7A51" w:rsidRPr="00BE7A51" w:rsidRDefault="00F54D67" w:rsidP="00F54D67">
      <w:pPr>
        <w:widowControl w:val="0"/>
        <w:numPr>
          <w:ilvl w:val="0"/>
          <w:numId w:val="1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left="7" w:right="22"/>
        <w:rPr>
          <w:rFonts w:eastAsiaTheme="minorEastAsia"/>
          <w:spacing w:val="-26"/>
          <w:szCs w:val="28"/>
        </w:rPr>
      </w:pPr>
      <w:r w:rsidRPr="00F54D67">
        <w:rPr>
          <w:szCs w:val="28"/>
        </w:rPr>
        <w:t>Утвердить численный состав комиссии согласно приложению № 1.</w:t>
      </w:r>
    </w:p>
    <w:p w:rsidR="00F54D67" w:rsidRPr="00F54D67" w:rsidRDefault="00F54D67" w:rsidP="00F54D67">
      <w:pPr>
        <w:widowControl w:val="0"/>
        <w:numPr>
          <w:ilvl w:val="0"/>
          <w:numId w:val="1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left="7" w:right="22"/>
        <w:rPr>
          <w:rFonts w:eastAsiaTheme="minorEastAsia"/>
          <w:spacing w:val="-26"/>
          <w:szCs w:val="28"/>
        </w:rPr>
      </w:pPr>
      <w:r w:rsidRPr="00F54D67">
        <w:rPr>
          <w:szCs w:val="28"/>
        </w:rPr>
        <w:t>Утвердить персональный состав комиссии согласно приложению № 2.</w:t>
      </w:r>
    </w:p>
    <w:p w:rsidR="00F54D67" w:rsidRDefault="00F54D67" w:rsidP="00F54D67">
      <w:pPr>
        <w:widowControl w:val="0"/>
        <w:numPr>
          <w:ilvl w:val="0"/>
          <w:numId w:val="1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left="7" w:right="29"/>
        <w:rPr>
          <w:rFonts w:eastAsiaTheme="minorEastAsia"/>
          <w:spacing w:val="-11"/>
          <w:szCs w:val="28"/>
        </w:rPr>
      </w:pPr>
      <w:r w:rsidRPr="00F54D67">
        <w:rPr>
          <w:spacing w:val="-1"/>
          <w:szCs w:val="28"/>
        </w:rPr>
        <w:t xml:space="preserve">Признать утратившим силу приказ от 15.12.2014, № 139 «Об утверждении </w:t>
      </w:r>
      <w:r w:rsidRPr="00F54D67">
        <w:rPr>
          <w:szCs w:val="28"/>
        </w:rPr>
        <w:t>численного и персонального состава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интересов».</w:t>
      </w:r>
    </w:p>
    <w:p w:rsidR="00F54D67" w:rsidRPr="00F54D67" w:rsidRDefault="00F54D67" w:rsidP="00F54D67">
      <w:pPr>
        <w:widowControl w:val="0"/>
        <w:numPr>
          <w:ilvl w:val="0"/>
          <w:numId w:val="1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left="7" w:right="29"/>
        <w:rPr>
          <w:rFonts w:eastAsiaTheme="minorEastAsia"/>
          <w:spacing w:val="-11"/>
          <w:szCs w:val="28"/>
        </w:rPr>
      </w:pPr>
      <w:proofErr w:type="gramStart"/>
      <w:r w:rsidRPr="00F54D67">
        <w:rPr>
          <w:szCs w:val="28"/>
        </w:rPr>
        <w:t>Контроль за</w:t>
      </w:r>
      <w:proofErr w:type="gramEnd"/>
      <w:r w:rsidRPr="00F54D67">
        <w:rPr>
          <w:szCs w:val="28"/>
        </w:rPr>
        <w:t xml:space="preserve"> исполнением приказа оставляю за собой</w:t>
      </w:r>
    </w:p>
    <w:p w:rsidR="003D14F7" w:rsidRDefault="000F3AD9" w:rsidP="00F54D67">
      <w:pPr>
        <w:tabs>
          <w:tab w:val="right" w:pos="9498"/>
        </w:tabs>
        <w:spacing w:before="960"/>
        <w:ind w:firstLine="0"/>
        <w:jc w:val="left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A2676F4C6EB747909C48750C9EEBD94C"/>
          </w:placeholder>
          <w:comboBox>
            <w:listItem w:displayText="Руководитель" w:value="Руководитель"/>
            <w:listItem w:displayText="Врио руководителя" w:value="Врио руководителя"/>
            <w:listItem w:displayText="И.о. руководителя" w:value="И.о. руководителя"/>
            <w:listItem w:displayText="Заместитель руководителя" w:value="Заместитель руководителя"/>
            <w:listItem w:displayText="Заместитель руководителя - начальник отдела" w:value="Заместитель руководителя - начальник отдела"/>
          </w:comboBox>
        </w:sdtPr>
        <w:sdtEndPr/>
        <w:sdtContent>
          <w:r w:rsidR="005D45E3">
            <w:t>Руководитель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919DC5B3DAB54C1391AA4743D4EFBA67"/>
          </w:placeholder>
          <w:comboBox>
            <w:listItem w:displayText="Д.В. Михайлов" w:value="Д.В. Михайлов"/>
            <w:listItem w:displayText="М.И. Оленина" w:value="М.И. Оленина"/>
            <w:listItem w:displayText="А.Н. Плаксин" w:value="А.Н. Плаксин"/>
          </w:comboBox>
        </w:sdtPr>
        <w:sdtEndPr/>
        <w:sdtContent>
          <w:r w:rsidR="00F8440C">
            <w:t>Д.В. Михайлов</w:t>
          </w:r>
        </w:sdtContent>
      </w:sdt>
    </w:p>
    <w:p w:rsidR="00F54D67" w:rsidRPr="00F54D67" w:rsidRDefault="00F54D67" w:rsidP="00F54D67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line="310" w:lineRule="exact"/>
        <w:ind w:left="5387" w:right="547" w:firstLine="0"/>
        <w:jc w:val="center"/>
        <w:rPr>
          <w:spacing w:val="-2"/>
          <w:sz w:val="26"/>
          <w:szCs w:val="26"/>
        </w:rPr>
      </w:pPr>
      <w:r w:rsidRPr="00F54D67">
        <w:rPr>
          <w:spacing w:val="-2"/>
          <w:sz w:val="26"/>
          <w:szCs w:val="26"/>
        </w:rPr>
        <w:lastRenderedPageBreak/>
        <w:t>Приложение № 1</w:t>
      </w:r>
    </w:p>
    <w:p w:rsidR="00F54D67" w:rsidRPr="00F54D67" w:rsidRDefault="00F54D67" w:rsidP="00F54D67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line="310" w:lineRule="exact"/>
        <w:ind w:left="5387" w:right="547" w:firstLine="0"/>
        <w:jc w:val="center"/>
        <w:rPr>
          <w:rFonts w:eastAsiaTheme="minorEastAsia"/>
          <w:sz w:val="26"/>
          <w:szCs w:val="26"/>
        </w:rPr>
      </w:pPr>
      <w:r w:rsidRPr="00F54D67">
        <w:rPr>
          <w:spacing w:val="-2"/>
          <w:sz w:val="26"/>
          <w:szCs w:val="26"/>
        </w:rPr>
        <w:t>к приказу Управления</w:t>
      </w:r>
      <w:r w:rsidRPr="00F54D67">
        <w:rPr>
          <w:rFonts w:eastAsiaTheme="minorEastAsia"/>
          <w:sz w:val="26"/>
          <w:szCs w:val="26"/>
        </w:rPr>
        <w:t xml:space="preserve"> Роскомнадзора по </w:t>
      </w:r>
      <w:r w:rsidRPr="00F54D67">
        <w:rPr>
          <w:sz w:val="26"/>
          <w:szCs w:val="26"/>
        </w:rPr>
        <w:t>Челябинской области</w:t>
      </w:r>
      <w:r w:rsidRPr="00F54D67">
        <w:rPr>
          <w:rFonts w:eastAsiaTheme="minorEastAsia"/>
          <w:sz w:val="26"/>
          <w:szCs w:val="26"/>
        </w:rPr>
        <w:t xml:space="preserve"> </w:t>
      </w:r>
      <w:r w:rsidRPr="00F54D67">
        <w:rPr>
          <w:sz w:val="26"/>
          <w:szCs w:val="26"/>
        </w:rPr>
        <w:t>от 02.06.2015 № 109</w:t>
      </w:r>
    </w:p>
    <w:p w:rsidR="00F54D67" w:rsidRPr="00F54D67" w:rsidRDefault="00F54D67" w:rsidP="00F54D67">
      <w:pPr>
        <w:widowControl w:val="0"/>
        <w:shd w:val="clear" w:color="auto" w:fill="FFFFFF"/>
        <w:autoSpaceDE w:val="0"/>
        <w:autoSpaceDN w:val="0"/>
        <w:adjustRightInd w:val="0"/>
        <w:spacing w:before="302" w:line="310" w:lineRule="exact"/>
        <w:ind w:firstLine="0"/>
        <w:jc w:val="center"/>
        <w:rPr>
          <w:rFonts w:eastAsiaTheme="minorEastAsia"/>
          <w:b/>
          <w:sz w:val="20"/>
          <w:szCs w:val="20"/>
        </w:rPr>
      </w:pPr>
      <w:r w:rsidRPr="00F54D67">
        <w:rPr>
          <w:b/>
          <w:spacing w:val="-2"/>
          <w:szCs w:val="28"/>
        </w:rPr>
        <w:t xml:space="preserve">Численный состав комиссии по соблюдению требований к служебному </w:t>
      </w:r>
      <w:r w:rsidRPr="00F54D67">
        <w:rPr>
          <w:b/>
          <w:szCs w:val="28"/>
        </w:rPr>
        <w:t xml:space="preserve">поведению федеральных государственных гражданских служащих Управления Федеральной службы по надзору в сфере связи, </w:t>
      </w:r>
      <w:r w:rsidRPr="00F54D67">
        <w:rPr>
          <w:b/>
          <w:spacing w:val="-2"/>
          <w:szCs w:val="28"/>
        </w:rPr>
        <w:t xml:space="preserve">информационных технологий и массовых коммуникаций по Челябинской </w:t>
      </w:r>
      <w:r w:rsidRPr="00F54D67">
        <w:rPr>
          <w:b/>
          <w:szCs w:val="28"/>
        </w:rPr>
        <w:t>области и урегулированию конфликта интересов</w:t>
      </w:r>
    </w:p>
    <w:p w:rsidR="00F54D67" w:rsidRPr="00F54D67" w:rsidRDefault="00F54D67" w:rsidP="00F54D67">
      <w:pPr>
        <w:widowControl w:val="0"/>
        <w:autoSpaceDE w:val="0"/>
        <w:autoSpaceDN w:val="0"/>
        <w:adjustRightInd w:val="0"/>
        <w:spacing w:after="302" w:line="1" w:lineRule="exact"/>
        <w:ind w:firstLine="0"/>
        <w:jc w:val="lef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1"/>
        <w:gridCol w:w="4752"/>
      </w:tblGrid>
      <w:tr w:rsidR="00F54D67" w:rsidRPr="00F54D67" w:rsidTr="00DE5EB7">
        <w:trPr>
          <w:trHeight w:hRule="exact" w:val="346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7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szCs w:val="28"/>
              </w:rPr>
              <w:t>Наименование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spacing w:val="-2"/>
                <w:szCs w:val="28"/>
              </w:rPr>
              <w:t>Численный состав членов комиссии</w:t>
            </w:r>
          </w:p>
        </w:tc>
      </w:tr>
      <w:tr w:rsidR="00F54D67" w:rsidRPr="00F54D67" w:rsidTr="00DE5EB7">
        <w:trPr>
          <w:trHeight w:hRule="exact" w:val="32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szCs w:val="28"/>
              </w:rPr>
              <w:t>Председатель комиссии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rFonts w:eastAsiaTheme="minorEastAsia"/>
                <w:szCs w:val="28"/>
              </w:rPr>
              <w:t>1</w:t>
            </w:r>
          </w:p>
        </w:tc>
      </w:tr>
      <w:tr w:rsidR="00F54D67" w:rsidRPr="00F54D67" w:rsidTr="00DE5EB7">
        <w:trPr>
          <w:trHeight w:hRule="exact" w:val="310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spacing w:val="-2"/>
                <w:szCs w:val="28"/>
              </w:rPr>
              <w:t>Заместитель председателя комиссии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rFonts w:eastAsiaTheme="minorEastAsia"/>
                <w:szCs w:val="28"/>
              </w:rPr>
              <w:t>1</w:t>
            </w:r>
          </w:p>
        </w:tc>
      </w:tr>
      <w:tr w:rsidR="00F54D67" w:rsidRPr="00F54D67" w:rsidTr="00DE5EB7">
        <w:trPr>
          <w:trHeight w:hRule="exact" w:val="32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szCs w:val="28"/>
              </w:rPr>
              <w:t>Секретарь комиссии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rFonts w:eastAsiaTheme="minorEastAsia"/>
                <w:szCs w:val="28"/>
              </w:rPr>
              <w:t>1</w:t>
            </w:r>
          </w:p>
        </w:tc>
      </w:tr>
      <w:tr w:rsidR="00F54D67" w:rsidRPr="00F54D67" w:rsidTr="00DE5EB7">
        <w:trPr>
          <w:trHeight w:hRule="exact" w:val="32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szCs w:val="28"/>
              </w:rPr>
              <w:t>Члены комиссии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rFonts w:eastAsiaTheme="minorEastAsia"/>
                <w:szCs w:val="28"/>
              </w:rPr>
              <w:t>3</w:t>
            </w:r>
          </w:p>
        </w:tc>
      </w:tr>
      <w:tr w:rsidR="00F54D67" w:rsidRPr="00F54D67" w:rsidTr="00DE5EB7">
        <w:trPr>
          <w:trHeight w:hRule="exact" w:val="1289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0" w:lineRule="exact"/>
              <w:ind w:left="7" w:right="590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szCs w:val="28"/>
              </w:rPr>
              <w:t xml:space="preserve">Независимые эксперты (представитель высших </w:t>
            </w:r>
            <w:r w:rsidRPr="00F54D67">
              <w:rPr>
                <w:spacing w:val="-3"/>
                <w:szCs w:val="28"/>
              </w:rPr>
              <w:t xml:space="preserve">образовательных учреждений) по </w:t>
            </w:r>
            <w:r w:rsidRPr="00F54D67">
              <w:rPr>
                <w:szCs w:val="28"/>
              </w:rPr>
              <w:t>согласованию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D67" w:rsidRPr="00F54D67" w:rsidRDefault="00F54D67" w:rsidP="00F54D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F54D67">
              <w:rPr>
                <w:rFonts w:eastAsiaTheme="minorEastAsia"/>
                <w:szCs w:val="28"/>
              </w:rPr>
              <w:t>3</w:t>
            </w:r>
          </w:p>
        </w:tc>
      </w:tr>
    </w:tbl>
    <w:p w:rsidR="00F54D67" w:rsidRPr="00F54D67" w:rsidRDefault="00F54D67" w:rsidP="00F54D67">
      <w:pPr>
        <w:widowControl w:val="0"/>
        <w:shd w:val="clear" w:color="auto" w:fill="FFFFFF"/>
        <w:autoSpaceDE w:val="0"/>
        <w:autoSpaceDN w:val="0"/>
        <w:adjustRightInd w:val="0"/>
        <w:spacing w:before="295" w:line="310" w:lineRule="exact"/>
        <w:ind w:left="101" w:right="122" w:firstLine="713"/>
        <w:rPr>
          <w:rFonts w:eastAsiaTheme="minorEastAsia"/>
          <w:sz w:val="20"/>
          <w:szCs w:val="20"/>
        </w:rPr>
      </w:pPr>
      <w:r w:rsidRPr="00F54D67">
        <w:rPr>
          <w:szCs w:val="28"/>
        </w:rPr>
        <w:t>В состав комиссии также может быть включен представитель Управления Роскомнадзора по Челябинской области,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конфликта интересов, замещает должность государственной гражданской службы.</w:t>
      </w:r>
    </w:p>
    <w:p w:rsidR="00F54D67" w:rsidRPr="00F54D67" w:rsidRDefault="00F54D67" w:rsidP="00F54D67">
      <w:pPr>
        <w:widowControl w:val="0"/>
        <w:shd w:val="clear" w:color="auto" w:fill="FFFFFF"/>
        <w:autoSpaceDE w:val="0"/>
        <w:autoSpaceDN w:val="0"/>
        <w:adjustRightInd w:val="0"/>
        <w:spacing w:before="295" w:line="310" w:lineRule="exact"/>
        <w:ind w:left="101" w:right="122" w:firstLine="713"/>
        <w:rPr>
          <w:rFonts w:eastAsiaTheme="minorEastAsia"/>
          <w:sz w:val="20"/>
          <w:szCs w:val="20"/>
        </w:rPr>
        <w:sectPr w:rsidR="00F54D67" w:rsidRPr="00F54D67">
          <w:pgSz w:w="11909" w:h="16834"/>
          <w:pgMar w:top="1440" w:right="684" w:bottom="720" w:left="1642" w:header="720" w:footer="720" w:gutter="0"/>
          <w:cols w:space="60"/>
          <w:noEndnote/>
        </w:sectPr>
      </w:pPr>
    </w:p>
    <w:p w:rsidR="00F54D67" w:rsidRPr="00F54D67" w:rsidRDefault="00F54D67" w:rsidP="00F54D67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line="310" w:lineRule="exact"/>
        <w:ind w:left="5387" w:right="547" w:firstLine="0"/>
        <w:jc w:val="center"/>
        <w:rPr>
          <w:spacing w:val="-2"/>
          <w:sz w:val="26"/>
          <w:szCs w:val="26"/>
        </w:rPr>
      </w:pPr>
      <w:r w:rsidRPr="00F54D67">
        <w:rPr>
          <w:spacing w:val="-2"/>
          <w:sz w:val="26"/>
          <w:szCs w:val="26"/>
        </w:rPr>
        <w:lastRenderedPageBreak/>
        <w:t xml:space="preserve">Приложение № </w:t>
      </w:r>
      <w:r>
        <w:rPr>
          <w:spacing w:val="-2"/>
          <w:sz w:val="26"/>
          <w:szCs w:val="26"/>
        </w:rPr>
        <w:t>2</w:t>
      </w:r>
    </w:p>
    <w:p w:rsidR="00F54D67" w:rsidRPr="00F54D67" w:rsidRDefault="00F54D67" w:rsidP="00F54D67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line="310" w:lineRule="exact"/>
        <w:ind w:left="5387" w:right="547" w:firstLine="0"/>
        <w:jc w:val="center"/>
        <w:rPr>
          <w:rFonts w:eastAsiaTheme="minorEastAsia"/>
          <w:sz w:val="26"/>
          <w:szCs w:val="26"/>
        </w:rPr>
      </w:pPr>
      <w:r w:rsidRPr="00F54D67">
        <w:rPr>
          <w:spacing w:val="-2"/>
          <w:sz w:val="26"/>
          <w:szCs w:val="26"/>
        </w:rPr>
        <w:t>к приказу Управления</w:t>
      </w:r>
      <w:r w:rsidRPr="00F54D67">
        <w:rPr>
          <w:rFonts w:eastAsiaTheme="minorEastAsia"/>
          <w:sz w:val="26"/>
          <w:szCs w:val="26"/>
        </w:rPr>
        <w:t xml:space="preserve"> Роскомнадзора по </w:t>
      </w:r>
      <w:r w:rsidRPr="00F54D67">
        <w:rPr>
          <w:sz w:val="26"/>
          <w:szCs w:val="26"/>
        </w:rPr>
        <w:t>Челябинской области</w:t>
      </w:r>
      <w:r w:rsidRPr="00F54D67">
        <w:rPr>
          <w:rFonts w:eastAsiaTheme="minorEastAsia"/>
          <w:sz w:val="26"/>
          <w:szCs w:val="26"/>
        </w:rPr>
        <w:t xml:space="preserve"> </w:t>
      </w:r>
      <w:r w:rsidRPr="00F54D67">
        <w:rPr>
          <w:sz w:val="26"/>
          <w:szCs w:val="26"/>
        </w:rPr>
        <w:t>от 02.06.2015 № 109</w:t>
      </w:r>
    </w:p>
    <w:p w:rsidR="00F54D67" w:rsidRDefault="00F54D67" w:rsidP="00F54D67">
      <w:pPr>
        <w:widowControl w:val="0"/>
        <w:shd w:val="clear" w:color="auto" w:fill="FFFFFF"/>
        <w:autoSpaceDE w:val="0"/>
        <w:autoSpaceDN w:val="0"/>
        <w:adjustRightInd w:val="0"/>
        <w:spacing w:before="302" w:line="310" w:lineRule="exact"/>
        <w:ind w:firstLine="0"/>
        <w:jc w:val="center"/>
        <w:rPr>
          <w:b/>
          <w:szCs w:val="28"/>
        </w:rPr>
      </w:pPr>
      <w:r>
        <w:rPr>
          <w:b/>
          <w:spacing w:val="-2"/>
          <w:szCs w:val="28"/>
        </w:rPr>
        <w:t>Персональный</w:t>
      </w:r>
      <w:r w:rsidRPr="00F54D67">
        <w:rPr>
          <w:b/>
          <w:spacing w:val="-2"/>
          <w:szCs w:val="28"/>
        </w:rPr>
        <w:t xml:space="preserve"> состав комиссии по соблюдению требований к служебному </w:t>
      </w:r>
      <w:r w:rsidRPr="00F54D67">
        <w:rPr>
          <w:b/>
          <w:szCs w:val="28"/>
        </w:rPr>
        <w:t xml:space="preserve">поведению федеральных государственных гражданских служащих Управления Федеральной службы по надзору в сфере связи, </w:t>
      </w:r>
      <w:r w:rsidRPr="00F54D67">
        <w:rPr>
          <w:b/>
          <w:spacing w:val="-2"/>
          <w:szCs w:val="28"/>
        </w:rPr>
        <w:t xml:space="preserve">информационных технологий и массовых коммуникаций по Челябинской </w:t>
      </w:r>
      <w:r w:rsidRPr="00F54D67">
        <w:rPr>
          <w:b/>
          <w:szCs w:val="28"/>
        </w:rPr>
        <w:t>области и урегулированию конфликта интересов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305"/>
        <w:gridCol w:w="4643"/>
      </w:tblGrid>
      <w:tr w:rsidR="00F54D67" w:rsidTr="00F54D67">
        <w:trPr>
          <w:trHeight w:val="1495"/>
        </w:trPr>
        <w:tc>
          <w:tcPr>
            <w:tcW w:w="3473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>Председатель комиссии</w:t>
            </w:r>
          </w:p>
        </w:tc>
        <w:tc>
          <w:tcPr>
            <w:tcW w:w="2305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>Оленина М.И.</w:t>
            </w:r>
          </w:p>
        </w:tc>
        <w:tc>
          <w:tcPr>
            <w:tcW w:w="4643" w:type="dxa"/>
          </w:tcPr>
          <w:p w:rsidR="00F54D67" w:rsidRDefault="00F54D67" w:rsidP="00F54D67">
            <w:pPr>
              <w:pStyle w:val="af6"/>
              <w:numPr>
                <w:ilvl w:val="0"/>
                <w:numId w:val="15"/>
              </w:numPr>
              <w:tabs>
                <w:tab w:val="left" w:pos="411"/>
                <w:tab w:val="right" w:pos="10206"/>
              </w:tabs>
              <w:ind w:left="0" w:firstLine="34"/>
              <w:jc w:val="left"/>
            </w:pPr>
            <w:r>
              <w:t xml:space="preserve">заместитель руководителя управления </w:t>
            </w:r>
            <w:r w:rsidRPr="00F54D67">
              <w:t>- начальник отдела по защите прав субъектов персональных данных и надзора в сфере информационных технологий;</w:t>
            </w:r>
          </w:p>
        </w:tc>
      </w:tr>
      <w:tr w:rsidR="00F54D67" w:rsidTr="00F54D67">
        <w:tc>
          <w:tcPr>
            <w:tcW w:w="3473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>Заместитель председателя комиссии:</w:t>
            </w:r>
          </w:p>
        </w:tc>
        <w:tc>
          <w:tcPr>
            <w:tcW w:w="2305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 xml:space="preserve">Мисалова И.И. </w:t>
            </w:r>
          </w:p>
        </w:tc>
        <w:tc>
          <w:tcPr>
            <w:tcW w:w="4643" w:type="dxa"/>
          </w:tcPr>
          <w:p w:rsidR="00F54D67" w:rsidRDefault="00F54D67" w:rsidP="00F54D67">
            <w:pPr>
              <w:pStyle w:val="af6"/>
              <w:numPr>
                <w:ilvl w:val="0"/>
                <w:numId w:val="16"/>
              </w:numPr>
              <w:tabs>
                <w:tab w:val="left" w:pos="415"/>
                <w:tab w:val="right" w:pos="10206"/>
              </w:tabs>
              <w:ind w:left="34" w:hanging="34"/>
              <w:jc w:val="left"/>
            </w:pPr>
            <w:r>
              <w:t xml:space="preserve">Начальник отдела организационной, финансовой, правовой работы и кадров; </w:t>
            </w:r>
          </w:p>
        </w:tc>
      </w:tr>
      <w:tr w:rsidR="00F54D67" w:rsidTr="00F54D67">
        <w:tc>
          <w:tcPr>
            <w:tcW w:w="3473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 xml:space="preserve">Секретарь комиссии </w:t>
            </w:r>
          </w:p>
        </w:tc>
        <w:tc>
          <w:tcPr>
            <w:tcW w:w="2305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>Барашкова Е.А.</w:t>
            </w:r>
          </w:p>
        </w:tc>
        <w:tc>
          <w:tcPr>
            <w:tcW w:w="4643" w:type="dxa"/>
          </w:tcPr>
          <w:p w:rsidR="00F54D67" w:rsidRDefault="00F54D67" w:rsidP="00F54D67">
            <w:pPr>
              <w:pStyle w:val="af6"/>
              <w:numPr>
                <w:ilvl w:val="0"/>
                <w:numId w:val="15"/>
              </w:numPr>
              <w:tabs>
                <w:tab w:val="left" w:pos="411"/>
                <w:tab w:val="right" w:pos="10206"/>
              </w:tabs>
              <w:ind w:left="0" w:firstLine="34"/>
              <w:jc w:val="left"/>
            </w:pPr>
            <w:r>
              <w:t xml:space="preserve">Ведущий специалист-эксперт отдела организационной, финансовой, правовой работы и кадров; </w:t>
            </w:r>
          </w:p>
        </w:tc>
      </w:tr>
      <w:tr w:rsidR="00F54D67" w:rsidTr="00F54D67">
        <w:tc>
          <w:tcPr>
            <w:tcW w:w="3473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>Члены комиссии</w:t>
            </w:r>
          </w:p>
        </w:tc>
        <w:tc>
          <w:tcPr>
            <w:tcW w:w="2305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>Нецветаев В.А.</w:t>
            </w:r>
          </w:p>
        </w:tc>
        <w:tc>
          <w:tcPr>
            <w:tcW w:w="4643" w:type="dxa"/>
          </w:tcPr>
          <w:p w:rsidR="00F54D67" w:rsidRDefault="00F54D67" w:rsidP="00F54D67">
            <w:pPr>
              <w:pStyle w:val="af6"/>
              <w:numPr>
                <w:ilvl w:val="0"/>
                <w:numId w:val="15"/>
              </w:numPr>
              <w:tabs>
                <w:tab w:val="left" w:pos="411"/>
                <w:tab w:val="right" w:pos="10206"/>
              </w:tabs>
              <w:ind w:left="0" w:firstLine="34"/>
              <w:jc w:val="left"/>
            </w:pPr>
            <w:r>
              <w:t xml:space="preserve">Начальник отдела надзора в сфере почтовой связи; </w:t>
            </w:r>
          </w:p>
        </w:tc>
      </w:tr>
      <w:tr w:rsidR="00F54D67" w:rsidTr="00F54D67">
        <w:tc>
          <w:tcPr>
            <w:tcW w:w="3473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</w:p>
        </w:tc>
        <w:tc>
          <w:tcPr>
            <w:tcW w:w="2305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>Пономарева С.Н.</w:t>
            </w:r>
          </w:p>
        </w:tc>
        <w:tc>
          <w:tcPr>
            <w:tcW w:w="4643" w:type="dxa"/>
          </w:tcPr>
          <w:p w:rsidR="00F54D67" w:rsidRDefault="00F54D67" w:rsidP="00F54D67">
            <w:pPr>
              <w:pStyle w:val="af6"/>
              <w:numPr>
                <w:ilvl w:val="0"/>
                <w:numId w:val="15"/>
              </w:numPr>
              <w:tabs>
                <w:tab w:val="left" w:pos="411"/>
                <w:tab w:val="right" w:pos="10206"/>
              </w:tabs>
              <w:ind w:left="0" w:firstLine="34"/>
              <w:jc w:val="left"/>
            </w:pPr>
            <w:r>
              <w:t>Начальник отдела контроля (надзора) в сфере массовых коммуникаций;</w:t>
            </w:r>
          </w:p>
        </w:tc>
      </w:tr>
      <w:tr w:rsidR="00F54D67" w:rsidTr="00F54D67">
        <w:tc>
          <w:tcPr>
            <w:tcW w:w="3473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</w:p>
        </w:tc>
        <w:tc>
          <w:tcPr>
            <w:tcW w:w="2305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>
              <w:t>Симаков С.В.</w:t>
            </w:r>
          </w:p>
        </w:tc>
        <w:tc>
          <w:tcPr>
            <w:tcW w:w="4643" w:type="dxa"/>
          </w:tcPr>
          <w:p w:rsidR="00F54D67" w:rsidRDefault="00F54D67" w:rsidP="00F54D67">
            <w:pPr>
              <w:pStyle w:val="af6"/>
              <w:numPr>
                <w:ilvl w:val="0"/>
                <w:numId w:val="15"/>
              </w:numPr>
              <w:tabs>
                <w:tab w:val="left" w:pos="411"/>
                <w:tab w:val="right" w:pos="10206"/>
              </w:tabs>
              <w:ind w:left="0" w:firstLine="34"/>
              <w:jc w:val="left"/>
            </w:pPr>
            <w:r>
              <w:t>Начальник отдела контроля (надзора) в сфере связи;</w:t>
            </w:r>
          </w:p>
        </w:tc>
      </w:tr>
      <w:tr w:rsidR="00F54D67" w:rsidTr="0031306D">
        <w:trPr>
          <w:trHeight w:val="1353"/>
        </w:trPr>
        <w:tc>
          <w:tcPr>
            <w:tcW w:w="3473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 w:rsidRPr="00F54D67">
              <w:t>Представитель высшего образовательного учреждения</w:t>
            </w:r>
          </w:p>
        </w:tc>
        <w:tc>
          <w:tcPr>
            <w:tcW w:w="2305" w:type="dxa"/>
          </w:tcPr>
          <w:p w:rsidR="00F54D67" w:rsidRDefault="0031306D" w:rsidP="00F54D67">
            <w:pPr>
              <w:tabs>
                <w:tab w:val="right" w:pos="10206"/>
              </w:tabs>
              <w:ind w:firstLine="0"/>
              <w:jc w:val="left"/>
            </w:pPr>
            <w:proofErr w:type="spellStart"/>
            <w:r w:rsidRPr="0031306D">
              <w:t>Абрамкина</w:t>
            </w:r>
            <w:proofErr w:type="spellEnd"/>
            <w:r w:rsidRPr="0031306D">
              <w:t xml:space="preserve"> С</w:t>
            </w:r>
            <w:r>
              <w:t>.</w:t>
            </w:r>
            <w:r w:rsidRPr="0031306D">
              <w:t>Р</w:t>
            </w:r>
            <w:r>
              <w:t>.</w:t>
            </w:r>
          </w:p>
        </w:tc>
        <w:tc>
          <w:tcPr>
            <w:tcW w:w="4643" w:type="dxa"/>
          </w:tcPr>
          <w:p w:rsidR="00F54D67" w:rsidRDefault="0031306D" w:rsidP="0031306D">
            <w:pPr>
              <w:pStyle w:val="af6"/>
              <w:numPr>
                <w:ilvl w:val="0"/>
                <w:numId w:val="15"/>
              </w:numPr>
              <w:tabs>
                <w:tab w:val="left" w:pos="411"/>
                <w:tab w:val="right" w:pos="10206"/>
              </w:tabs>
              <w:ind w:left="0" w:firstLine="34"/>
              <w:jc w:val="left"/>
            </w:pPr>
            <w:r w:rsidRPr="0031306D">
              <w:t>Доцент кафедры экономики и менеджмента ФГБОУ ВПО «Российская академия народного хозяйств</w:t>
            </w:r>
            <w:r>
              <w:t>а и государственной службы при П</w:t>
            </w:r>
            <w:r w:rsidRPr="0031306D">
              <w:t>резиденте Российской Федерации»;</w:t>
            </w:r>
          </w:p>
        </w:tc>
      </w:tr>
      <w:tr w:rsidR="00F54D67" w:rsidTr="00F54D67">
        <w:tc>
          <w:tcPr>
            <w:tcW w:w="3473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 w:rsidRPr="00F54D67">
              <w:t>Представитель высшего образовательного учреждения</w:t>
            </w:r>
          </w:p>
        </w:tc>
        <w:tc>
          <w:tcPr>
            <w:tcW w:w="2305" w:type="dxa"/>
          </w:tcPr>
          <w:p w:rsidR="00F54D67" w:rsidRDefault="0031306D" w:rsidP="00F54D67">
            <w:pPr>
              <w:tabs>
                <w:tab w:val="right" w:pos="10206"/>
              </w:tabs>
              <w:ind w:firstLine="0"/>
              <w:jc w:val="left"/>
            </w:pPr>
            <w:r>
              <w:t>Лукина А.Н.</w:t>
            </w:r>
          </w:p>
        </w:tc>
        <w:tc>
          <w:tcPr>
            <w:tcW w:w="4643" w:type="dxa"/>
          </w:tcPr>
          <w:p w:rsidR="00F54D67" w:rsidRDefault="0031306D" w:rsidP="0031306D">
            <w:pPr>
              <w:pStyle w:val="af6"/>
              <w:numPr>
                <w:ilvl w:val="0"/>
                <w:numId w:val="15"/>
              </w:numPr>
              <w:tabs>
                <w:tab w:val="left" w:pos="459"/>
              </w:tabs>
              <w:ind w:left="0" w:firstLine="34"/>
            </w:pPr>
            <w:r w:rsidRPr="0031306D">
              <w:t xml:space="preserve">Профессор ФГБОУ ВПО «Российская академия народного хозяйства и государственной; службы при </w:t>
            </w:r>
            <w:r>
              <w:t>П</w:t>
            </w:r>
            <w:r w:rsidRPr="0031306D">
              <w:t>резиденте Российской Федерации» доцент по кафедре культурологии;</w:t>
            </w:r>
          </w:p>
        </w:tc>
      </w:tr>
      <w:tr w:rsidR="00F54D67" w:rsidTr="00F54D67">
        <w:tc>
          <w:tcPr>
            <w:tcW w:w="3473" w:type="dxa"/>
          </w:tcPr>
          <w:p w:rsidR="00F54D67" w:rsidRDefault="00F54D67" w:rsidP="00F54D67">
            <w:pPr>
              <w:tabs>
                <w:tab w:val="right" w:pos="10206"/>
              </w:tabs>
              <w:ind w:firstLine="0"/>
              <w:jc w:val="left"/>
            </w:pPr>
            <w:r w:rsidRPr="00F54D67">
              <w:t>Представитель высшего образовательного учреждения</w:t>
            </w:r>
          </w:p>
        </w:tc>
        <w:tc>
          <w:tcPr>
            <w:tcW w:w="2305" w:type="dxa"/>
          </w:tcPr>
          <w:p w:rsidR="00F54D67" w:rsidRDefault="0031306D" w:rsidP="00F54D67">
            <w:pPr>
              <w:tabs>
                <w:tab w:val="right" w:pos="10206"/>
              </w:tabs>
              <w:ind w:firstLine="0"/>
              <w:jc w:val="left"/>
            </w:pPr>
            <w:r>
              <w:t>Савченко Т.Ю.</w:t>
            </w:r>
          </w:p>
        </w:tc>
        <w:tc>
          <w:tcPr>
            <w:tcW w:w="4643" w:type="dxa"/>
          </w:tcPr>
          <w:p w:rsidR="0031306D" w:rsidRPr="0031306D" w:rsidRDefault="0031306D" w:rsidP="0031306D">
            <w:pPr>
              <w:pStyle w:val="af6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</w:pPr>
            <w:r w:rsidRPr="0031306D">
              <w:t xml:space="preserve">Заместитель директора по дополнительному образованию ФГБОУ ВПО «Российская академия </w:t>
            </w:r>
            <w:r w:rsidRPr="0031306D">
              <w:lastRenderedPageBreak/>
              <w:t>народного хозяйств</w:t>
            </w:r>
            <w:r>
              <w:t>а и государственной службы при П</w:t>
            </w:r>
            <w:r w:rsidRPr="0031306D">
              <w:t>резиденте Российской Федерации», кандидат экономических наук, доцент по кафедре политической экономии.</w:t>
            </w:r>
          </w:p>
          <w:p w:rsidR="00F54D67" w:rsidRDefault="00F54D67" w:rsidP="0031306D">
            <w:pPr>
              <w:tabs>
                <w:tab w:val="left" w:pos="411"/>
                <w:tab w:val="right" w:pos="10206"/>
              </w:tabs>
              <w:ind w:left="34" w:firstLine="0"/>
              <w:jc w:val="left"/>
            </w:pPr>
          </w:p>
        </w:tc>
      </w:tr>
    </w:tbl>
    <w:p w:rsidR="00F54D67" w:rsidRPr="004A174F" w:rsidRDefault="00F54D67" w:rsidP="003D14F7">
      <w:pPr>
        <w:tabs>
          <w:tab w:val="right" w:pos="10206"/>
        </w:tabs>
        <w:spacing w:before="960"/>
        <w:ind w:firstLine="0"/>
        <w:jc w:val="left"/>
      </w:pPr>
    </w:p>
    <w:p w:rsidR="00416D12" w:rsidRPr="00117278" w:rsidRDefault="00416D12" w:rsidP="00381407"/>
    <w:sectPr w:rsidR="00416D12" w:rsidRPr="00117278" w:rsidSect="009730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418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D9" w:rsidRDefault="000F3AD9" w:rsidP="009730CA">
      <w:r>
        <w:separator/>
      </w:r>
    </w:p>
  </w:endnote>
  <w:endnote w:type="continuationSeparator" w:id="0">
    <w:p w:rsidR="000F3AD9" w:rsidRDefault="000F3AD9" w:rsidP="009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D9" w:rsidRDefault="000F3AD9" w:rsidP="009730CA">
      <w:r>
        <w:separator/>
      </w:r>
    </w:p>
  </w:footnote>
  <w:footnote w:type="continuationSeparator" w:id="0">
    <w:p w:rsidR="000F3AD9" w:rsidRDefault="000F3AD9" w:rsidP="0097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061528"/>
      <w:docPartObj>
        <w:docPartGallery w:val="Page Numbers (Top of Page)"/>
        <w:docPartUnique/>
      </w:docPartObj>
    </w:sdtPr>
    <w:sdtEndPr/>
    <w:sdtContent>
      <w:p w:rsidR="00B70377" w:rsidRDefault="00B703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60B">
          <w:rPr>
            <w:noProof/>
          </w:rPr>
          <w:t>4</w:t>
        </w:r>
        <w:r>
          <w:fldChar w:fldCharType="end"/>
        </w:r>
      </w:p>
    </w:sdtContent>
  </w:sdt>
  <w:p w:rsidR="00CF2C12" w:rsidRDefault="00CF2C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"/>
      <w:tabs>
        <w:tab w:val="right" w:pos="10206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C2"/>
    <w:multiLevelType w:val="hybridMultilevel"/>
    <w:tmpl w:val="FBE8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70040"/>
    <w:multiLevelType w:val="hybridMultilevel"/>
    <w:tmpl w:val="AB6E3592"/>
    <w:lvl w:ilvl="0" w:tplc="94C8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E72A05"/>
    <w:multiLevelType w:val="multilevel"/>
    <w:tmpl w:val="B73E53B8"/>
    <w:numStyleLink w:val="a"/>
  </w:abstractNum>
  <w:abstractNum w:abstractNumId="4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37E479E"/>
    <w:multiLevelType w:val="singleLevel"/>
    <w:tmpl w:val="1FA0B2B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7">
    <w:nsid w:val="54A46D08"/>
    <w:multiLevelType w:val="hybridMultilevel"/>
    <w:tmpl w:val="3F843A9C"/>
    <w:lvl w:ilvl="0" w:tplc="EA78A11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5069D7"/>
    <w:multiLevelType w:val="hybridMultilevel"/>
    <w:tmpl w:val="26C4A53E"/>
    <w:lvl w:ilvl="0" w:tplc="DE9ED704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A203A"/>
    <w:multiLevelType w:val="multilevel"/>
    <w:tmpl w:val="B73E53B8"/>
    <w:numStyleLink w:val="a"/>
  </w:abstractNum>
  <w:abstractNum w:abstractNumId="10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3740BC6"/>
    <w:multiLevelType w:val="hybridMultilevel"/>
    <w:tmpl w:val="25E0699C"/>
    <w:lvl w:ilvl="0" w:tplc="DCC074B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6B7F51"/>
    <w:multiLevelType w:val="hybridMultilevel"/>
    <w:tmpl w:val="542C7B12"/>
    <w:lvl w:ilvl="0" w:tplc="94C8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5"/>
  </w:num>
  <w:num w:numId="8">
    <w:abstractNumId w:val="10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67"/>
    <w:rsid w:val="0001154C"/>
    <w:rsid w:val="0001288E"/>
    <w:rsid w:val="00026068"/>
    <w:rsid w:val="00034D0F"/>
    <w:rsid w:val="00041BCE"/>
    <w:rsid w:val="0004456A"/>
    <w:rsid w:val="00052320"/>
    <w:rsid w:val="00080408"/>
    <w:rsid w:val="000928DB"/>
    <w:rsid w:val="00092FC9"/>
    <w:rsid w:val="000A11F7"/>
    <w:rsid w:val="000A7E0C"/>
    <w:rsid w:val="000B1B77"/>
    <w:rsid w:val="000B7A68"/>
    <w:rsid w:val="000C068E"/>
    <w:rsid w:val="000C5FC7"/>
    <w:rsid w:val="000D74AA"/>
    <w:rsid w:val="000E547C"/>
    <w:rsid w:val="000E7051"/>
    <w:rsid w:val="000F3AD9"/>
    <w:rsid w:val="000F472B"/>
    <w:rsid w:val="00145D71"/>
    <w:rsid w:val="00152CD0"/>
    <w:rsid w:val="00153C81"/>
    <w:rsid w:val="001748AC"/>
    <w:rsid w:val="00180F27"/>
    <w:rsid w:val="00186CD7"/>
    <w:rsid w:val="00193D73"/>
    <w:rsid w:val="0019538B"/>
    <w:rsid w:val="001A20F6"/>
    <w:rsid w:val="001A4CB5"/>
    <w:rsid w:val="001D0221"/>
    <w:rsid w:val="001E3E40"/>
    <w:rsid w:val="0020331F"/>
    <w:rsid w:val="002118C3"/>
    <w:rsid w:val="00212384"/>
    <w:rsid w:val="00213724"/>
    <w:rsid w:val="0023113F"/>
    <w:rsid w:val="002502CF"/>
    <w:rsid w:val="00261A12"/>
    <w:rsid w:val="00263BFF"/>
    <w:rsid w:val="00270AAC"/>
    <w:rsid w:val="00271C37"/>
    <w:rsid w:val="00272032"/>
    <w:rsid w:val="00274D3F"/>
    <w:rsid w:val="00285F3B"/>
    <w:rsid w:val="002A3C68"/>
    <w:rsid w:val="002A7B91"/>
    <w:rsid w:val="002B2282"/>
    <w:rsid w:val="002C6969"/>
    <w:rsid w:val="002E04FB"/>
    <w:rsid w:val="002E4851"/>
    <w:rsid w:val="002E5024"/>
    <w:rsid w:val="00300203"/>
    <w:rsid w:val="00304C19"/>
    <w:rsid w:val="0031306D"/>
    <w:rsid w:val="0031607B"/>
    <w:rsid w:val="00330197"/>
    <w:rsid w:val="00337434"/>
    <w:rsid w:val="00342B4C"/>
    <w:rsid w:val="00354E0D"/>
    <w:rsid w:val="00376B1C"/>
    <w:rsid w:val="00376F9B"/>
    <w:rsid w:val="00381407"/>
    <w:rsid w:val="00382D3D"/>
    <w:rsid w:val="00387F88"/>
    <w:rsid w:val="00392329"/>
    <w:rsid w:val="003A77C1"/>
    <w:rsid w:val="003B2F02"/>
    <w:rsid w:val="003B5761"/>
    <w:rsid w:val="003B63C4"/>
    <w:rsid w:val="003C3DDC"/>
    <w:rsid w:val="003D14F7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520EE"/>
    <w:rsid w:val="0045214B"/>
    <w:rsid w:val="00452808"/>
    <w:rsid w:val="00454F2B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36F3"/>
    <w:rsid w:val="00531F41"/>
    <w:rsid w:val="00543369"/>
    <w:rsid w:val="00547D76"/>
    <w:rsid w:val="00552898"/>
    <w:rsid w:val="00554BE2"/>
    <w:rsid w:val="0055797D"/>
    <w:rsid w:val="005673FD"/>
    <w:rsid w:val="00567FE8"/>
    <w:rsid w:val="00574047"/>
    <w:rsid w:val="00576242"/>
    <w:rsid w:val="0057655C"/>
    <w:rsid w:val="00577CB2"/>
    <w:rsid w:val="005843DB"/>
    <w:rsid w:val="00597B4A"/>
    <w:rsid w:val="00597D34"/>
    <w:rsid w:val="005A10C3"/>
    <w:rsid w:val="005A117B"/>
    <w:rsid w:val="005B02B9"/>
    <w:rsid w:val="005B11C6"/>
    <w:rsid w:val="005B3F27"/>
    <w:rsid w:val="005D45E3"/>
    <w:rsid w:val="005D7454"/>
    <w:rsid w:val="005F0B6E"/>
    <w:rsid w:val="005F5D7A"/>
    <w:rsid w:val="005F5F52"/>
    <w:rsid w:val="00613764"/>
    <w:rsid w:val="00620015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F4D47"/>
    <w:rsid w:val="006F4F8E"/>
    <w:rsid w:val="006F5474"/>
    <w:rsid w:val="007028F6"/>
    <w:rsid w:val="00713CEC"/>
    <w:rsid w:val="00716149"/>
    <w:rsid w:val="00717546"/>
    <w:rsid w:val="00750DDD"/>
    <w:rsid w:val="0075455E"/>
    <w:rsid w:val="00761EEC"/>
    <w:rsid w:val="0076373F"/>
    <w:rsid w:val="00797A21"/>
    <w:rsid w:val="007A1B83"/>
    <w:rsid w:val="007A273A"/>
    <w:rsid w:val="007A3D69"/>
    <w:rsid w:val="007C0352"/>
    <w:rsid w:val="007E1F43"/>
    <w:rsid w:val="007E22C4"/>
    <w:rsid w:val="00801409"/>
    <w:rsid w:val="008257DF"/>
    <w:rsid w:val="0083012D"/>
    <w:rsid w:val="00836A70"/>
    <w:rsid w:val="00837059"/>
    <w:rsid w:val="00842723"/>
    <w:rsid w:val="008629A0"/>
    <w:rsid w:val="00862D47"/>
    <w:rsid w:val="008654D0"/>
    <w:rsid w:val="00873B38"/>
    <w:rsid w:val="00874086"/>
    <w:rsid w:val="00875C92"/>
    <w:rsid w:val="008839D9"/>
    <w:rsid w:val="00883AB4"/>
    <w:rsid w:val="0088588A"/>
    <w:rsid w:val="008866ED"/>
    <w:rsid w:val="00887EF7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21BBE"/>
    <w:rsid w:val="00927FEA"/>
    <w:rsid w:val="00931656"/>
    <w:rsid w:val="00935246"/>
    <w:rsid w:val="00935F1A"/>
    <w:rsid w:val="00953426"/>
    <w:rsid w:val="0095492B"/>
    <w:rsid w:val="00963C17"/>
    <w:rsid w:val="009730CA"/>
    <w:rsid w:val="00977056"/>
    <w:rsid w:val="00994849"/>
    <w:rsid w:val="009971E6"/>
    <w:rsid w:val="009B3CB0"/>
    <w:rsid w:val="009C20A9"/>
    <w:rsid w:val="009D0388"/>
    <w:rsid w:val="009F6110"/>
    <w:rsid w:val="00A00BA3"/>
    <w:rsid w:val="00A0706E"/>
    <w:rsid w:val="00A161B1"/>
    <w:rsid w:val="00A36FE1"/>
    <w:rsid w:val="00A4126F"/>
    <w:rsid w:val="00A448CC"/>
    <w:rsid w:val="00A62382"/>
    <w:rsid w:val="00A6760B"/>
    <w:rsid w:val="00A8228F"/>
    <w:rsid w:val="00A82E51"/>
    <w:rsid w:val="00A83065"/>
    <w:rsid w:val="00A8484B"/>
    <w:rsid w:val="00AA200C"/>
    <w:rsid w:val="00AA2392"/>
    <w:rsid w:val="00AA7D4E"/>
    <w:rsid w:val="00AB69AC"/>
    <w:rsid w:val="00AC3AC2"/>
    <w:rsid w:val="00AE3255"/>
    <w:rsid w:val="00AF3EBA"/>
    <w:rsid w:val="00B03D5B"/>
    <w:rsid w:val="00B10A5A"/>
    <w:rsid w:val="00B13128"/>
    <w:rsid w:val="00B368BE"/>
    <w:rsid w:val="00B43A2B"/>
    <w:rsid w:val="00B456D4"/>
    <w:rsid w:val="00B47C69"/>
    <w:rsid w:val="00B55A7E"/>
    <w:rsid w:val="00B567DA"/>
    <w:rsid w:val="00B57E28"/>
    <w:rsid w:val="00B70377"/>
    <w:rsid w:val="00B70612"/>
    <w:rsid w:val="00B900D5"/>
    <w:rsid w:val="00BA2AE7"/>
    <w:rsid w:val="00BA3ADF"/>
    <w:rsid w:val="00BA622D"/>
    <w:rsid w:val="00BA72E5"/>
    <w:rsid w:val="00BA791A"/>
    <w:rsid w:val="00BB04BD"/>
    <w:rsid w:val="00BB0A50"/>
    <w:rsid w:val="00BB3D48"/>
    <w:rsid w:val="00BB5E0E"/>
    <w:rsid w:val="00BB79F9"/>
    <w:rsid w:val="00BD5361"/>
    <w:rsid w:val="00BD67C5"/>
    <w:rsid w:val="00BE7A51"/>
    <w:rsid w:val="00C01819"/>
    <w:rsid w:val="00C0609B"/>
    <w:rsid w:val="00C12F0F"/>
    <w:rsid w:val="00C221C8"/>
    <w:rsid w:val="00C36768"/>
    <w:rsid w:val="00C541FA"/>
    <w:rsid w:val="00C57961"/>
    <w:rsid w:val="00C72871"/>
    <w:rsid w:val="00C841AB"/>
    <w:rsid w:val="00C86410"/>
    <w:rsid w:val="00C87090"/>
    <w:rsid w:val="00C910FD"/>
    <w:rsid w:val="00C92D9E"/>
    <w:rsid w:val="00CA300B"/>
    <w:rsid w:val="00CD3338"/>
    <w:rsid w:val="00CE0376"/>
    <w:rsid w:val="00CE5159"/>
    <w:rsid w:val="00CF2C12"/>
    <w:rsid w:val="00D033FD"/>
    <w:rsid w:val="00D1538C"/>
    <w:rsid w:val="00D2594D"/>
    <w:rsid w:val="00D26674"/>
    <w:rsid w:val="00D4227D"/>
    <w:rsid w:val="00D45731"/>
    <w:rsid w:val="00D54AE4"/>
    <w:rsid w:val="00D56DF9"/>
    <w:rsid w:val="00D66AC7"/>
    <w:rsid w:val="00D67EDA"/>
    <w:rsid w:val="00D76BC8"/>
    <w:rsid w:val="00D81F52"/>
    <w:rsid w:val="00D82B21"/>
    <w:rsid w:val="00D947A7"/>
    <w:rsid w:val="00D952FE"/>
    <w:rsid w:val="00DA1859"/>
    <w:rsid w:val="00DB0308"/>
    <w:rsid w:val="00DB543F"/>
    <w:rsid w:val="00DB5A82"/>
    <w:rsid w:val="00DC1E04"/>
    <w:rsid w:val="00DD1D40"/>
    <w:rsid w:val="00DE0342"/>
    <w:rsid w:val="00DF405C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504EB"/>
    <w:rsid w:val="00E57CDD"/>
    <w:rsid w:val="00E850D2"/>
    <w:rsid w:val="00E858CA"/>
    <w:rsid w:val="00E85C9F"/>
    <w:rsid w:val="00E94D53"/>
    <w:rsid w:val="00EA1186"/>
    <w:rsid w:val="00EA2A34"/>
    <w:rsid w:val="00EA7657"/>
    <w:rsid w:val="00EB1316"/>
    <w:rsid w:val="00EB2847"/>
    <w:rsid w:val="00EB637D"/>
    <w:rsid w:val="00EC4096"/>
    <w:rsid w:val="00EC616F"/>
    <w:rsid w:val="00EE6997"/>
    <w:rsid w:val="00F0040D"/>
    <w:rsid w:val="00F445D8"/>
    <w:rsid w:val="00F50E0B"/>
    <w:rsid w:val="00F54D67"/>
    <w:rsid w:val="00F60E3D"/>
    <w:rsid w:val="00F74AD2"/>
    <w:rsid w:val="00F7533C"/>
    <w:rsid w:val="00F8440C"/>
    <w:rsid w:val="00F87372"/>
    <w:rsid w:val="00F87DAD"/>
    <w:rsid w:val="00FA52F1"/>
    <w:rsid w:val="00FC481C"/>
    <w:rsid w:val="00FD11EF"/>
    <w:rsid w:val="00FD1336"/>
    <w:rsid w:val="00FE2CBF"/>
    <w:rsid w:val="00FF356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table" w:styleId="af5">
    <w:name w:val="Table Grid"/>
    <w:basedOn w:val="a5"/>
    <w:rsid w:val="00F5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3"/>
    <w:uiPriority w:val="34"/>
    <w:rsid w:val="00F5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table" w:styleId="af5">
    <w:name w:val="Table Grid"/>
    <w:basedOn w:val="a5"/>
    <w:rsid w:val="00F5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3"/>
    <w:uiPriority w:val="34"/>
    <w:rsid w:val="00F5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97;&#1080;&#1077;\&#1041;&#1083;&#1072;&#1085;&#1082;&#1080;\&#1064;&#1072;&#1073;&#1083;&#1086;&#1085;&#1099;%20&#1057;&#1069;&#1044;%202007-2010\74_&#1055;&#1088;&#1080;&#1082;&#1072;&#107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76F4C6EB747909C48750C9EEBD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E50B6-C00C-40D6-B623-D2A89DB77585}"/>
      </w:docPartPr>
      <w:docPartBody>
        <w:p w:rsidR="00C903AB" w:rsidRDefault="001B16B8">
          <w:pPr>
            <w:pStyle w:val="A2676F4C6EB747909C48750C9EEBD94C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919DC5B3DAB54C1391AA4743D4EFB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717B1-6425-4A07-9348-A46CF23D824A}"/>
      </w:docPartPr>
      <w:docPartBody>
        <w:p w:rsidR="00C903AB" w:rsidRDefault="001B16B8">
          <w:pPr>
            <w:pStyle w:val="919DC5B3DAB54C1391AA4743D4EFBA67"/>
          </w:pPr>
          <w:r w:rsidRPr="00F8440C">
            <w:rPr>
              <w:rStyle w:val="a3"/>
              <w:color w:val="auto"/>
              <w:highlight w:val="lightGray"/>
              <w:lang w:val="en-US"/>
            </w:rPr>
            <w:t>&lt;</w:t>
          </w:r>
          <w:r w:rsidRPr="00F8440C">
            <w:rPr>
              <w:rStyle w:val="a3"/>
              <w:color w:val="auto"/>
              <w:highlight w:val="lightGray"/>
            </w:rPr>
            <w:t>И.О. Фамилия</w:t>
          </w:r>
          <w:r w:rsidRPr="00F8440C">
            <w:rPr>
              <w:rStyle w:val="a3"/>
              <w:color w:val="auto"/>
              <w:highlight w:val="lightGray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B8"/>
    <w:rsid w:val="001B09FA"/>
    <w:rsid w:val="001B16B8"/>
    <w:rsid w:val="00994DC1"/>
    <w:rsid w:val="00C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2676F4C6EB747909C48750C9EEBD94C">
    <w:name w:val="A2676F4C6EB747909C48750C9EEBD94C"/>
  </w:style>
  <w:style w:type="paragraph" w:customStyle="1" w:styleId="919DC5B3DAB54C1391AA4743D4EFBA67">
    <w:name w:val="919DC5B3DAB54C1391AA4743D4EFBA67"/>
  </w:style>
  <w:style w:type="paragraph" w:customStyle="1" w:styleId="F188DD5A558149A7800D039999588E7F">
    <w:name w:val="F188DD5A558149A7800D039999588E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2676F4C6EB747909C48750C9EEBD94C">
    <w:name w:val="A2676F4C6EB747909C48750C9EEBD94C"/>
  </w:style>
  <w:style w:type="paragraph" w:customStyle="1" w:styleId="919DC5B3DAB54C1391AA4743D4EFBA67">
    <w:name w:val="919DC5B3DAB54C1391AA4743D4EFBA67"/>
  </w:style>
  <w:style w:type="paragraph" w:customStyle="1" w:styleId="F188DD5A558149A7800D039999588E7F">
    <w:name w:val="F188DD5A558149A7800D039999588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B453-1717-4162-AB13-AF7CF2F0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74_Приказ</Template>
  <TotalTime>21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Роскомнадзора по Челябинской области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Елена А. Барашкова</dc:creator>
  <dc:description>Шаблон приказа</dc:description>
  <cp:lastModifiedBy>Елена А. Барашкова</cp:lastModifiedBy>
  <cp:revision>5</cp:revision>
  <cp:lastPrinted>2013-03-18T11:00:00Z</cp:lastPrinted>
  <dcterms:created xsi:type="dcterms:W3CDTF">2015-12-07T09:22:00Z</dcterms:created>
  <dcterms:modified xsi:type="dcterms:W3CDTF">2015-12-07T10:17:00Z</dcterms:modified>
</cp:coreProperties>
</file>