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927FEA">
            <w:pPr>
              <w:tabs>
                <w:tab w:val="left" w:pos="567"/>
                <w:tab w:val="left" w:pos="964"/>
                <w:tab w:val="center" w:pos="1814"/>
                <w:tab w:val="right" w:pos="2835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AA0CA1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>
                  <v:textbox inset="0,0,0,0">
                    <w:txbxContent>
                      <w:p w:rsidR="0031607B" w:rsidRPr="0031607B" w:rsidRDefault="00AA0CA1" w:rsidP="0031607B">
                        <w:pPr>
                          <w:pStyle w:val="af1"/>
                          <w:tabs>
                            <w:tab w:val="clear" w:pos="9355"/>
                            <w:tab w:val="right" w:pos="10206"/>
                          </w:tabs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Дата документа"/>
                            <w:tag w:val="docDate_"/>
                            <w:id w:val="-1578977551"/>
                            <w:lock w:val="sdtLocked"/>
                            <w:showingPlcHdr/>
                            <w:date w:fullDate="2013-09-1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52898">
                              <w:rPr>
                                <w:sz w:val="28"/>
                                <w:szCs w:val="28"/>
                              </w:rPr>
                              <w:t>     </w:t>
                            </w:r>
                          </w:sdtContent>
                        </w:sdt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AA0CA1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AAYACAAAACEAT0/f&#10;m4MCAABZBQAADgAAAAAAAAAAAAAAAAAuAgAAZHJzL2Uy&#10;" filled="f" stroked="f" strokeweight=".5pt">
                  <v:textbox inset="0,0,0,0">
                    <w:txbxContent>
                      <w:p w:rsidR="00D82B21" w:rsidRPr="00D2594D" w:rsidRDefault="00AA0CA1" w:rsidP="00D82B21">
                        <w:pPr>
                          <w:pStyle w:val="af1"/>
                          <w:tabs>
                            <w:tab w:val="clear" w:pos="9355"/>
                            <w:tab w:val="right" w:pos="10206"/>
                          </w:tabs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Номер документа"/>
                            <w:tag w:val="docNum_"/>
                            <w:id w:val="1373109810"/>
                            <w:showingPlcHdr/>
                            <w:text/>
                          </w:sdtPr>
                          <w:sdtEndPr/>
                          <w:sdtContent>
                            <w:r w:rsidR="006452F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  <w10:wrap anchory="page"/>
                  <w10:anchorlock/>
                </v:shape>
              </w:pict>
            </w:r>
          </w:p>
        </w:tc>
      </w:tr>
    </w:tbl>
    <w:p w:rsidR="00E614A0" w:rsidRPr="005F3308" w:rsidRDefault="00E614A0" w:rsidP="00E614A0">
      <w:pPr>
        <w:spacing w:after="300"/>
        <w:ind w:firstLine="0"/>
        <w:jc w:val="center"/>
        <w:rPr>
          <w:b/>
          <w:szCs w:val="28"/>
        </w:rPr>
      </w:pPr>
      <w:proofErr w:type="gramStart"/>
      <w:r w:rsidRPr="005F3308">
        <w:rPr>
          <w:b/>
          <w:szCs w:val="28"/>
        </w:rPr>
        <w:t xml:space="preserve">Об утверждении перечня должностей федеральной государственной гражданской службы в Управлении </w:t>
      </w:r>
      <w:r>
        <w:rPr>
          <w:b/>
          <w:szCs w:val="28"/>
        </w:rPr>
        <w:t>Роскомнадзора</w:t>
      </w:r>
      <w:r w:rsidRPr="005F3308">
        <w:rPr>
          <w:b/>
          <w:szCs w:val="28"/>
        </w:rPr>
        <w:t xml:space="preserve"> по Челябинской области,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r>
        <w:rPr>
          <w:b/>
          <w:szCs w:val="28"/>
        </w:rPr>
        <w:t>,</w:t>
      </w:r>
      <w:r w:rsidRPr="005F3308">
        <w:rPr>
          <w:b/>
          <w:szCs w:val="28"/>
        </w:rPr>
        <w:t xml:space="preserve"> расходах, об имуществе и обязательствах имущественного характера, а также сведения о до</w:t>
      </w:r>
      <w:r>
        <w:rPr>
          <w:b/>
          <w:szCs w:val="28"/>
        </w:rPr>
        <w:t>ходах,</w:t>
      </w:r>
      <w:r w:rsidRPr="005F3308">
        <w:rPr>
          <w:b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614A0" w:rsidRPr="005F3308" w:rsidRDefault="00E614A0" w:rsidP="00E614A0">
      <w:pPr>
        <w:rPr>
          <w:szCs w:val="28"/>
        </w:rPr>
      </w:pPr>
      <w:proofErr w:type="gramStart"/>
      <w:r w:rsidRPr="005F3308">
        <w:rPr>
          <w:szCs w:val="28"/>
        </w:rPr>
        <w:t>В соответствии со статьей 8 Федерального закона от 25.12.2008 № 273-ФЗ «О противодействии коррупции», статьей  2 Федерального закона от 03.12.2012 № 230-ФЗ «О контроле за соответствием расходов лиц, замещающих государственный должности, и иных лиц их доходов» и  в целях реализации Указа Президента РФ от 18.05.2009 № 557 «Об утверждении перечня должностей федеральной государственной гражданской службы, при назначении на которые граждане и при замещении</w:t>
      </w:r>
      <w:proofErr w:type="gramEnd"/>
      <w:r w:rsidRPr="005F3308">
        <w:rPr>
          <w:szCs w:val="28"/>
        </w:rPr>
        <w:t xml:space="preserve"> </w:t>
      </w:r>
      <w:proofErr w:type="gramStart"/>
      <w:r w:rsidRPr="005F3308">
        <w:rPr>
          <w:szCs w:val="28"/>
        </w:rPr>
        <w:t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на основании приказа Федеральной службы п</w:t>
      </w:r>
      <w:r>
        <w:rPr>
          <w:szCs w:val="28"/>
        </w:rPr>
        <w:t>о</w:t>
      </w:r>
      <w:r w:rsidRPr="005F3308">
        <w:rPr>
          <w:szCs w:val="28"/>
        </w:rPr>
        <w:t xml:space="preserve"> надзору в сфере связи, информационных технологий и массовых коммуникаций от 21.01.2014 № 10 «Об утверждении перечня должностей федеральной государственной гражданской службы</w:t>
      </w:r>
      <w:proofErr w:type="gramEnd"/>
      <w:r w:rsidRPr="005F3308">
        <w:rPr>
          <w:szCs w:val="28"/>
        </w:rPr>
        <w:t xml:space="preserve"> </w:t>
      </w:r>
      <w:proofErr w:type="gramStart"/>
      <w:r w:rsidRPr="005F3308">
        <w:rPr>
          <w:szCs w:val="28"/>
        </w:rPr>
        <w:t>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детей», зарегистрированного в</w:t>
      </w:r>
      <w:proofErr w:type="gramEnd"/>
      <w:r w:rsidRPr="005F3308">
        <w:rPr>
          <w:szCs w:val="28"/>
        </w:rPr>
        <w:t xml:space="preserve"> </w:t>
      </w:r>
      <w:proofErr w:type="gramStart"/>
      <w:r w:rsidRPr="005F3308">
        <w:rPr>
          <w:szCs w:val="28"/>
        </w:rPr>
        <w:t>Министерстве юстиции Российской Федерации 10.04.2014  № 31878</w:t>
      </w:r>
      <w:r w:rsidR="00371801">
        <w:rPr>
          <w:szCs w:val="28"/>
        </w:rPr>
        <w:t>, протоколом заседания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конфликтов интересов от 05.06.2015 № 01</w:t>
      </w:r>
      <w:r w:rsidRPr="005F3308">
        <w:rPr>
          <w:szCs w:val="28"/>
        </w:rPr>
        <w:t xml:space="preserve">  </w:t>
      </w:r>
      <w:r w:rsidRPr="00C451CF">
        <w:rPr>
          <w:spacing w:val="60"/>
          <w:szCs w:val="28"/>
        </w:rPr>
        <w:t>приказываю</w:t>
      </w:r>
      <w:r w:rsidRPr="005F3308">
        <w:rPr>
          <w:szCs w:val="28"/>
        </w:rPr>
        <w:t>:</w:t>
      </w:r>
      <w:proofErr w:type="gramEnd"/>
    </w:p>
    <w:p w:rsidR="00E614A0" w:rsidRPr="005F3308" w:rsidRDefault="00E614A0" w:rsidP="00E614A0">
      <w:pPr>
        <w:rPr>
          <w:szCs w:val="28"/>
        </w:rPr>
      </w:pPr>
      <w:r w:rsidRPr="005F3308">
        <w:rPr>
          <w:szCs w:val="28"/>
        </w:rPr>
        <w:lastRenderedPageBreak/>
        <w:t>1.</w:t>
      </w:r>
      <w:r w:rsidRPr="005F3308">
        <w:rPr>
          <w:szCs w:val="28"/>
        </w:rPr>
        <w:tab/>
      </w:r>
      <w:proofErr w:type="gramStart"/>
      <w:r w:rsidRPr="005F3308">
        <w:rPr>
          <w:szCs w:val="28"/>
        </w:rPr>
        <w:t xml:space="preserve">Утвердить прилагаемый  перечень должностей федеральной государственной службы в Управлении </w:t>
      </w:r>
      <w:r>
        <w:rPr>
          <w:szCs w:val="28"/>
        </w:rPr>
        <w:t>Роскомнадзора</w:t>
      </w:r>
      <w:r w:rsidRPr="005F3308">
        <w:rPr>
          <w:szCs w:val="28"/>
        </w:rPr>
        <w:t xml:space="preserve"> по Челябинской области, при назначении на которые граждане и при замещении которых федеральные государственные служащие обязаны предста</w:t>
      </w:r>
      <w:r>
        <w:rPr>
          <w:szCs w:val="28"/>
        </w:rPr>
        <w:t>влять сведения о своих доходах,</w:t>
      </w:r>
      <w:r w:rsidRPr="005F3308">
        <w:rPr>
          <w:szCs w:val="28"/>
        </w:rPr>
        <w:t xml:space="preserve"> расходах, об имуществе и обязательствах имущественного характера, а также </w:t>
      </w:r>
      <w:r>
        <w:rPr>
          <w:szCs w:val="28"/>
        </w:rPr>
        <w:t xml:space="preserve">сведения о доходах, </w:t>
      </w:r>
      <w:r w:rsidRPr="005F3308">
        <w:rPr>
          <w:szCs w:val="28"/>
        </w:rPr>
        <w:t>расходах, 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614A0" w:rsidRPr="005F3308" w:rsidRDefault="00E614A0" w:rsidP="00E614A0">
      <w:pPr>
        <w:rPr>
          <w:szCs w:val="28"/>
        </w:rPr>
      </w:pPr>
      <w:r w:rsidRPr="005F3308">
        <w:rPr>
          <w:szCs w:val="28"/>
        </w:rPr>
        <w:t>2.</w:t>
      </w:r>
      <w:r w:rsidRPr="005F3308">
        <w:rPr>
          <w:szCs w:val="28"/>
        </w:rPr>
        <w:tab/>
      </w:r>
      <w:proofErr w:type="gramStart"/>
      <w:r w:rsidRPr="005F3308">
        <w:rPr>
          <w:szCs w:val="28"/>
        </w:rPr>
        <w:t xml:space="preserve">Признать утратившим силу приказ Управления от </w:t>
      </w:r>
      <w:r>
        <w:rPr>
          <w:szCs w:val="28"/>
        </w:rPr>
        <w:t>03.03.2015</w:t>
      </w:r>
      <w:r w:rsidRPr="005F3308">
        <w:rPr>
          <w:szCs w:val="28"/>
        </w:rPr>
        <w:t xml:space="preserve"> № </w:t>
      </w:r>
      <w:r>
        <w:rPr>
          <w:szCs w:val="28"/>
        </w:rPr>
        <w:t>40</w:t>
      </w:r>
      <w:r w:rsidRPr="005F3308">
        <w:rPr>
          <w:szCs w:val="28"/>
        </w:rPr>
        <w:t xml:space="preserve"> «Об утверждении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Челябинской области,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5F3308">
        <w:rPr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E614A0" w:rsidRPr="005F3308" w:rsidRDefault="00E614A0" w:rsidP="00E614A0">
      <w:pPr>
        <w:rPr>
          <w:szCs w:val="28"/>
        </w:rPr>
      </w:pPr>
      <w:r w:rsidRPr="005F3308">
        <w:rPr>
          <w:szCs w:val="28"/>
        </w:rPr>
        <w:t>3.</w:t>
      </w:r>
      <w:r w:rsidRPr="005F3308">
        <w:rPr>
          <w:szCs w:val="28"/>
        </w:rPr>
        <w:tab/>
        <w:t>Отделу организационной, финансовой, правовой работы и кадров обеспечить ознакомление с перечнем, утвержденным пунктом 1 настоящего приказа, государственных гражданских служащих Управления Роскомнадзора по Челябинской области и граждан при их назначении на должности федеральной государственной гражданской службы в Управление Роскомнадзора по Челябинской области.</w:t>
      </w:r>
    </w:p>
    <w:p w:rsidR="00E614A0" w:rsidRDefault="00E614A0" w:rsidP="00E614A0">
      <w:r w:rsidRPr="005F3308">
        <w:rPr>
          <w:szCs w:val="28"/>
        </w:rPr>
        <w:t>4.</w:t>
      </w:r>
      <w:r w:rsidRPr="005F3308">
        <w:rPr>
          <w:szCs w:val="28"/>
        </w:rPr>
        <w:tab/>
      </w:r>
      <w:proofErr w:type="gramStart"/>
      <w:r w:rsidRPr="005F3308">
        <w:rPr>
          <w:szCs w:val="28"/>
        </w:rPr>
        <w:t>Контроль за</w:t>
      </w:r>
      <w:proofErr w:type="gramEnd"/>
      <w:r w:rsidRPr="005F3308">
        <w:rPr>
          <w:szCs w:val="28"/>
        </w:rPr>
        <w:t xml:space="preserve"> исполнением настоящего приказа оставляю за собой.</w:t>
      </w:r>
    </w:p>
    <w:p w:rsidR="006452F1" w:rsidRPr="006452F1" w:rsidRDefault="006452F1" w:rsidP="00C92D9E">
      <w:pPr>
        <w:rPr>
          <w:sz w:val="4"/>
          <w:szCs w:val="4"/>
        </w:rPr>
      </w:pPr>
    </w:p>
    <w:p w:rsidR="003D14F7" w:rsidRPr="004A174F" w:rsidRDefault="00AA0CA1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9CE961FFE9C843A99D6B650EAE10723B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4D293E11776046A5A6817FD20AD9851A"/>
          </w:placeholder>
          <w:comboBox>
            <w:listItem w:displayText="Д.В. Михайлов" w:value="Д.В. Михайлов"/>
            <w:listItem w:displayText="М.И. Оленина" w:value="М.И. Оленина"/>
            <w:listItem w:displayText="А.Н. Плаксин" w:value="А.Н. Плаксин"/>
          </w:comboBox>
        </w:sdtPr>
        <w:sdtEndPr/>
        <w:sdtContent>
          <w:r w:rsidR="00F8440C">
            <w:t>Д.В. Михайлов</w:t>
          </w:r>
        </w:sdtContent>
      </w:sdt>
    </w:p>
    <w:p w:rsidR="00AA0CA1" w:rsidRDefault="00AA0CA1">
      <w:pPr>
        <w:ind w:firstLine="0"/>
        <w:jc w:val="left"/>
      </w:pPr>
      <w:r>
        <w:br w:type="page"/>
      </w:r>
    </w:p>
    <w:p w:rsidR="00AA0CA1" w:rsidRPr="00AA0CA1" w:rsidRDefault="00AA0CA1" w:rsidP="00AA0CA1">
      <w:pPr>
        <w:ind w:firstLine="0"/>
        <w:jc w:val="center"/>
        <w:rPr>
          <w:b/>
          <w:szCs w:val="28"/>
        </w:rPr>
      </w:pPr>
      <w:r w:rsidRPr="00AA0CA1">
        <w:rPr>
          <w:b/>
          <w:szCs w:val="28"/>
        </w:rPr>
        <w:lastRenderedPageBreak/>
        <w:t>Перечень</w:t>
      </w:r>
    </w:p>
    <w:p w:rsidR="00AA0CA1" w:rsidRPr="00AA0CA1" w:rsidRDefault="00AA0CA1" w:rsidP="00AA0CA1">
      <w:pPr>
        <w:ind w:firstLine="0"/>
        <w:jc w:val="center"/>
        <w:rPr>
          <w:b/>
        </w:rPr>
      </w:pPr>
      <w:proofErr w:type="gramStart"/>
      <w:r w:rsidRPr="00AA0CA1">
        <w:rPr>
          <w:b/>
          <w:szCs w:val="28"/>
        </w:rPr>
        <w:t xml:space="preserve">должностей федеральной государственной службы в Управлении Роскомнадзора по Челябинской области,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</w:t>
      </w:r>
      <w:r w:rsidRPr="00AA0CA1">
        <w:rPr>
          <w:b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</w:t>
      </w:r>
      <w:proofErr w:type="gramEnd"/>
    </w:p>
    <w:p w:rsidR="00AA0CA1" w:rsidRPr="00AA0CA1" w:rsidRDefault="00AA0CA1" w:rsidP="00AA0CA1"/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Руководитель Управления</w:t>
      </w:r>
    </w:p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Заместитель руководителя Управления</w:t>
      </w:r>
    </w:p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Заместитель руководителя Управления – начальник отдела</w:t>
      </w:r>
    </w:p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Помощник руководителя</w:t>
      </w:r>
    </w:p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Начальник отдела</w:t>
      </w:r>
    </w:p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Заместитель начальника отдела</w:t>
      </w:r>
    </w:p>
    <w:p w:rsidR="00AA0CA1" w:rsidRPr="00AA0CA1" w:rsidRDefault="00AA0CA1" w:rsidP="00AA0CA1">
      <w:pPr>
        <w:rPr>
          <w:szCs w:val="28"/>
        </w:rPr>
      </w:pPr>
      <w:r w:rsidRPr="00AA0CA1">
        <w:rPr>
          <w:szCs w:val="28"/>
        </w:rPr>
        <w:t>Заместитель начальника отдела – главный бухгалтер</w:t>
      </w:r>
    </w:p>
    <w:p w:rsidR="00AA0CA1" w:rsidRPr="00AA0CA1" w:rsidRDefault="00AA0CA1" w:rsidP="00AA0CA1">
      <w:pPr>
        <w:ind w:firstLine="708"/>
        <w:rPr>
          <w:szCs w:val="28"/>
        </w:rPr>
      </w:pPr>
    </w:p>
    <w:p w:rsidR="00AA0CA1" w:rsidRPr="00AA0CA1" w:rsidRDefault="00AA0CA1" w:rsidP="00AA0CA1">
      <w:pPr>
        <w:jc w:val="center"/>
        <w:rPr>
          <w:b/>
        </w:rPr>
      </w:pPr>
      <w:r w:rsidRPr="00AA0CA1">
        <w:rPr>
          <w:b/>
        </w:rPr>
        <w:t>Отдел организационной, финансовой, правовой работы и кадров</w:t>
      </w:r>
    </w:p>
    <w:p w:rsidR="00AA0CA1" w:rsidRPr="00AA0CA1" w:rsidRDefault="00AA0CA1" w:rsidP="00AA0CA1">
      <w:r w:rsidRPr="00AA0CA1">
        <w:t>Главный специалист – эксперт</w:t>
      </w:r>
    </w:p>
    <w:p w:rsidR="00AA0CA1" w:rsidRPr="00AA0CA1" w:rsidRDefault="00AA0CA1" w:rsidP="00AA0CA1">
      <w:r w:rsidRPr="00AA0CA1">
        <w:t xml:space="preserve">Ведущий специалист – эксперт </w:t>
      </w:r>
    </w:p>
    <w:p w:rsidR="00AA0CA1" w:rsidRPr="00AA0CA1" w:rsidRDefault="00AA0CA1" w:rsidP="00AA0CA1">
      <w:r w:rsidRPr="00AA0CA1">
        <w:t>Специалист – эксперт</w:t>
      </w:r>
    </w:p>
    <w:p w:rsidR="00AA0CA1" w:rsidRPr="00AA0CA1" w:rsidRDefault="00AA0CA1" w:rsidP="00AA0CA1">
      <w:r w:rsidRPr="00AA0CA1">
        <w:t xml:space="preserve">Старший специалист 1 разряда </w:t>
      </w:r>
    </w:p>
    <w:p w:rsidR="00AA0CA1" w:rsidRPr="00AA0CA1" w:rsidRDefault="00AA0CA1" w:rsidP="00AA0CA1">
      <w:r w:rsidRPr="00AA0CA1">
        <w:t xml:space="preserve">Старший специалист 2 разряда </w:t>
      </w:r>
    </w:p>
    <w:p w:rsidR="00AA0CA1" w:rsidRPr="00AA0CA1" w:rsidRDefault="00AA0CA1" w:rsidP="00AA0CA1">
      <w:r w:rsidRPr="00AA0CA1">
        <w:t xml:space="preserve">Специалист 1 разряда </w:t>
      </w:r>
    </w:p>
    <w:p w:rsidR="00AA0CA1" w:rsidRPr="00AA0CA1" w:rsidRDefault="00AA0CA1" w:rsidP="00AA0CA1"/>
    <w:p w:rsidR="00AA0CA1" w:rsidRPr="00AA0CA1" w:rsidRDefault="00AA0CA1" w:rsidP="00AA0CA1">
      <w:pPr>
        <w:jc w:val="center"/>
        <w:rPr>
          <w:b/>
        </w:rPr>
      </w:pPr>
      <w:r w:rsidRPr="00AA0CA1">
        <w:rPr>
          <w:b/>
        </w:rPr>
        <w:t xml:space="preserve">Отдел по надзору в сфере почтовой связи </w:t>
      </w:r>
    </w:p>
    <w:p w:rsidR="00AA0CA1" w:rsidRPr="00AA0CA1" w:rsidRDefault="00AA0CA1" w:rsidP="00AA0CA1">
      <w:r w:rsidRPr="00AA0CA1">
        <w:t>Главный специалист – эксперт</w:t>
      </w:r>
    </w:p>
    <w:p w:rsidR="00AA0CA1" w:rsidRPr="00AA0CA1" w:rsidRDefault="00AA0CA1" w:rsidP="00AA0CA1">
      <w:r w:rsidRPr="00AA0CA1">
        <w:t>Ведущий специалист – эксперт</w:t>
      </w:r>
    </w:p>
    <w:p w:rsidR="00AA0CA1" w:rsidRPr="00AA0CA1" w:rsidRDefault="00AA0CA1" w:rsidP="00AA0CA1">
      <w:r w:rsidRPr="00AA0CA1">
        <w:t xml:space="preserve">Специалист – эксперт  </w:t>
      </w:r>
    </w:p>
    <w:p w:rsidR="00AA0CA1" w:rsidRPr="00AA0CA1" w:rsidRDefault="00AA0CA1" w:rsidP="00AA0CA1"/>
    <w:p w:rsidR="00AA0CA1" w:rsidRPr="00AA0CA1" w:rsidRDefault="00AA0CA1" w:rsidP="00AA0CA1">
      <w:pPr>
        <w:jc w:val="center"/>
        <w:rPr>
          <w:b/>
        </w:rPr>
      </w:pPr>
      <w:r w:rsidRPr="00AA0CA1">
        <w:rPr>
          <w:b/>
        </w:rPr>
        <w:t>Отдел контроля (надзора) в сфере связи</w:t>
      </w:r>
    </w:p>
    <w:p w:rsidR="00AA0CA1" w:rsidRPr="00AA0CA1" w:rsidRDefault="00AA0CA1" w:rsidP="00AA0CA1">
      <w:r w:rsidRPr="00AA0CA1">
        <w:t>Главный специалист – эксперт</w:t>
      </w:r>
    </w:p>
    <w:p w:rsidR="00AA0CA1" w:rsidRPr="00AA0CA1" w:rsidRDefault="00AA0CA1" w:rsidP="00AA0CA1">
      <w:r w:rsidRPr="00AA0CA1">
        <w:t xml:space="preserve">Ведущий специалист – эксперт </w:t>
      </w:r>
    </w:p>
    <w:p w:rsidR="00AA0CA1" w:rsidRPr="00AA0CA1" w:rsidRDefault="00AA0CA1" w:rsidP="00AA0CA1">
      <w:r w:rsidRPr="00AA0CA1">
        <w:t xml:space="preserve">Специалист – эксперт </w:t>
      </w:r>
    </w:p>
    <w:p w:rsidR="00AA0CA1" w:rsidRPr="00AA0CA1" w:rsidRDefault="00AA0CA1" w:rsidP="00AA0CA1">
      <w:r w:rsidRPr="00AA0CA1">
        <w:t xml:space="preserve">Специалист 1 разряда </w:t>
      </w:r>
    </w:p>
    <w:p w:rsidR="00AA0CA1" w:rsidRPr="00AA0CA1" w:rsidRDefault="00AA0CA1" w:rsidP="00AA0CA1"/>
    <w:p w:rsidR="00AA0CA1" w:rsidRPr="00AA0CA1" w:rsidRDefault="00AA0CA1" w:rsidP="00AA0CA1">
      <w:pPr>
        <w:jc w:val="center"/>
        <w:rPr>
          <w:b/>
        </w:rPr>
      </w:pPr>
      <w:r w:rsidRPr="00AA0CA1">
        <w:rPr>
          <w:b/>
        </w:rPr>
        <w:t xml:space="preserve">Отдел контроля (надзора) в сфере массовых коммуникаций </w:t>
      </w:r>
    </w:p>
    <w:p w:rsidR="00AA0CA1" w:rsidRPr="00AA0CA1" w:rsidRDefault="00AA0CA1" w:rsidP="00AA0CA1">
      <w:r w:rsidRPr="00AA0CA1">
        <w:t>Ведущий специалист – эксперт</w:t>
      </w:r>
    </w:p>
    <w:p w:rsidR="00AA0CA1" w:rsidRPr="00AA0CA1" w:rsidRDefault="00AA0CA1" w:rsidP="00AA0CA1">
      <w:r w:rsidRPr="00AA0CA1">
        <w:t>Специалист – эксперт</w:t>
      </w:r>
    </w:p>
    <w:p w:rsidR="00AA0CA1" w:rsidRPr="00AA0CA1" w:rsidRDefault="00AA0CA1" w:rsidP="00AA0CA1">
      <w:r w:rsidRPr="00AA0CA1">
        <w:t>Специалист 1 разряда</w:t>
      </w:r>
    </w:p>
    <w:p w:rsidR="00AA0CA1" w:rsidRPr="00AA0CA1" w:rsidRDefault="00AA0CA1" w:rsidP="00AA0CA1">
      <w:r w:rsidRPr="00AA0CA1">
        <w:t xml:space="preserve">Специалист 3 разряда </w:t>
      </w:r>
    </w:p>
    <w:p w:rsidR="00AA0CA1" w:rsidRPr="00AA0CA1" w:rsidRDefault="00AA0CA1" w:rsidP="00AA0CA1"/>
    <w:p w:rsidR="00AA0CA1" w:rsidRPr="00AA0CA1" w:rsidRDefault="00AA0CA1" w:rsidP="00AA0CA1">
      <w:pPr>
        <w:jc w:val="center"/>
        <w:rPr>
          <w:b/>
        </w:rPr>
      </w:pPr>
      <w:r w:rsidRPr="00AA0CA1">
        <w:rPr>
          <w:b/>
        </w:rPr>
        <w:t xml:space="preserve">Отдел по защите прав субъектов персональных данных и надзора в сфере информационных технологий </w:t>
      </w:r>
    </w:p>
    <w:p w:rsidR="00AA0CA1" w:rsidRPr="00AA0CA1" w:rsidRDefault="00AA0CA1" w:rsidP="00AA0CA1">
      <w:r w:rsidRPr="00AA0CA1">
        <w:lastRenderedPageBreak/>
        <w:t>Главный специалист – эксперт</w:t>
      </w:r>
    </w:p>
    <w:p w:rsidR="00AA0CA1" w:rsidRPr="00AA0CA1" w:rsidRDefault="00AA0CA1" w:rsidP="00AA0CA1">
      <w:r w:rsidRPr="00AA0CA1">
        <w:t xml:space="preserve">Ведущий специалист – эксперт </w:t>
      </w:r>
    </w:p>
    <w:p w:rsidR="00AA0CA1" w:rsidRPr="00AA0CA1" w:rsidRDefault="00AA0CA1" w:rsidP="00AA0CA1">
      <w:r w:rsidRPr="00AA0CA1">
        <w:t xml:space="preserve">Специалист 1 разряда </w:t>
      </w:r>
    </w:p>
    <w:p w:rsidR="00AA0CA1" w:rsidRPr="00AA0CA1" w:rsidRDefault="00AA0CA1" w:rsidP="00AA0CA1">
      <w:r w:rsidRPr="00AA0CA1">
        <w:t xml:space="preserve">Специалист 3 разряда </w:t>
      </w:r>
    </w:p>
    <w:p w:rsidR="00416D12" w:rsidRPr="00117278" w:rsidRDefault="00416D12" w:rsidP="00381407">
      <w:bookmarkStart w:id="0" w:name="_GoBack"/>
      <w:bookmarkEnd w:id="0"/>
    </w:p>
    <w:sectPr w:rsidR="00416D12" w:rsidRPr="00117278" w:rsidSect="009730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B6" w:rsidRDefault="00AF2BB6" w:rsidP="009730CA">
      <w:r>
        <w:separator/>
      </w:r>
    </w:p>
  </w:endnote>
  <w:endnote w:type="continuationSeparator" w:id="0">
    <w:p w:rsidR="00AF2BB6" w:rsidRDefault="00AF2BB6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B6" w:rsidRDefault="00AF2BB6" w:rsidP="009730CA">
      <w:r>
        <w:separator/>
      </w:r>
    </w:p>
  </w:footnote>
  <w:footnote w:type="continuationSeparator" w:id="0">
    <w:p w:rsidR="00AF2BB6" w:rsidRDefault="00AF2BB6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="00B70377" w:rsidRDefault="00B703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E72A05"/>
    <w:multiLevelType w:val="multilevel"/>
    <w:tmpl w:val="B73E53B8"/>
    <w:numStyleLink w:val="a"/>
  </w:abstractNum>
  <w:abstractNum w:abstractNumId="3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3A203A"/>
    <w:multiLevelType w:val="multilevel"/>
    <w:tmpl w:val="B73E53B8"/>
    <w:numStyleLink w:val="a"/>
  </w:abstractNum>
  <w:abstractNum w:abstractNumId="8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4"/>
  </w:num>
  <w:num w:numId="8">
    <w:abstractNumId w:val="8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0"/>
    <w:rsid w:val="0001154C"/>
    <w:rsid w:val="0001288E"/>
    <w:rsid w:val="00026068"/>
    <w:rsid w:val="00034D0F"/>
    <w:rsid w:val="00041BCE"/>
    <w:rsid w:val="0004456A"/>
    <w:rsid w:val="00052320"/>
    <w:rsid w:val="00066938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300203"/>
    <w:rsid w:val="00304C19"/>
    <w:rsid w:val="0031607B"/>
    <w:rsid w:val="00330197"/>
    <w:rsid w:val="00342B4C"/>
    <w:rsid w:val="00354E0D"/>
    <w:rsid w:val="00371801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D43FF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655C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452F1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27FEA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6FE1"/>
    <w:rsid w:val="00A4126F"/>
    <w:rsid w:val="00A448CC"/>
    <w:rsid w:val="00A62382"/>
    <w:rsid w:val="00A8228F"/>
    <w:rsid w:val="00A82E51"/>
    <w:rsid w:val="00A83065"/>
    <w:rsid w:val="00A8484B"/>
    <w:rsid w:val="00AA0CA1"/>
    <w:rsid w:val="00AA200C"/>
    <w:rsid w:val="00AA2392"/>
    <w:rsid w:val="00AA7D4E"/>
    <w:rsid w:val="00AB69AC"/>
    <w:rsid w:val="00AC3AC2"/>
    <w:rsid w:val="00AE3255"/>
    <w:rsid w:val="00AF2BB6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CE5159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614A0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961FFE9C843A99D6B650EAE107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4EAB3-CBAE-44E5-A43F-C0770397A8BE}"/>
      </w:docPartPr>
      <w:docPartBody>
        <w:p w:rsidR="00EA643A" w:rsidRDefault="00A421F8">
          <w:pPr>
            <w:pStyle w:val="9CE961FFE9C843A99D6B650EAE10723B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4D293E11776046A5A6817FD20AD98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ECAB8-0454-46BF-902D-A7BAD5C0D3B1}"/>
      </w:docPartPr>
      <w:docPartBody>
        <w:p w:rsidR="00EA643A" w:rsidRDefault="00A421F8">
          <w:pPr>
            <w:pStyle w:val="4D293E11776046A5A6817FD20AD9851A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F8"/>
    <w:rsid w:val="00A421F8"/>
    <w:rsid w:val="00C438BA"/>
    <w:rsid w:val="00EA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E961FFE9C843A99D6B650EAE10723B">
    <w:name w:val="9CE961FFE9C843A99D6B650EAE10723B"/>
  </w:style>
  <w:style w:type="paragraph" w:customStyle="1" w:styleId="4D293E11776046A5A6817FD20AD9851A">
    <w:name w:val="4D293E11776046A5A6817FD20AD9851A"/>
  </w:style>
  <w:style w:type="paragraph" w:customStyle="1" w:styleId="47A27BF12A9C4BACB483A565F56E40E5">
    <w:name w:val="47A27BF12A9C4BACB483A565F56E4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E961FFE9C843A99D6B650EAE10723B">
    <w:name w:val="9CE961FFE9C843A99D6B650EAE10723B"/>
  </w:style>
  <w:style w:type="paragraph" w:customStyle="1" w:styleId="4D293E11776046A5A6817FD20AD9851A">
    <w:name w:val="4D293E11776046A5A6817FD20AD9851A"/>
  </w:style>
  <w:style w:type="paragraph" w:customStyle="1" w:styleId="47A27BF12A9C4BACB483A565F56E40E5">
    <w:name w:val="47A27BF12A9C4BACB483A565F56E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B1BD2F-B6FA-4ECC-BD10-45F4F82B94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Елена А. Барашкова</dc:creator>
  <dc:description>Шаблон приказа</dc:description>
  <cp:lastModifiedBy>Елена А. Барашкова</cp:lastModifiedBy>
  <cp:revision>2</cp:revision>
  <cp:lastPrinted>2013-03-18T11:00:00Z</cp:lastPrinted>
  <dcterms:created xsi:type="dcterms:W3CDTF">2015-06-09T12:08:00Z</dcterms:created>
  <dcterms:modified xsi:type="dcterms:W3CDTF">2015-12-07T06:26:00Z</dcterms:modified>
</cp:coreProperties>
</file>